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D9FC3" w14:textId="77777777" w:rsidR="00F947AA" w:rsidRPr="00DF238C" w:rsidRDefault="00F947AA" w:rsidP="000D2F6B">
      <w:pPr>
        <w:spacing w:line="276" w:lineRule="auto"/>
        <w:ind w:left="0" w:firstLine="0"/>
        <w:rPr>
          <w:rFonts w:ascii="Times New Roman" w:hAnsi="Times New Roman" w:cs="Times New Roman"/>
          <w:b/>
          <w:sz w:val="22"/>
        </w:rPr>
      </w:pPr>
    </w:p>
    <w:p w14:paraId="0A0BF893" w14:textId="6EFCE462" w:rsidR="00644FA7" w:rsidRPr="000D2F6B" w:rsidRDefault="00F82B0B" w:rsidP="000D2F6B">
      <w:pPr>
        <w:spacing w:line="276" w:lineRule="auto"/>
        <w:ind w:left="426"/>
        <w:jc w:val="center"/>
        <w:rPr>
          <w:rFonts w:ascii="Times New Roman" w:hAnsi="Times New Roman" w:cs="Times New Roman"/>
          <w:b/>
          <w:sz w:val="22"/>
        </w:rPr>
      </w:pPr>
      <w:r w:rsidRPr="00DF238C">
        <w:rPr>
          <w:rFonts w:ascii="Times New Roman" w:hAnsi="Times New Roman" w:cs="Times New Roman"/>
          <w:b/>
          <w:sz w:val="22"/>
        </w:rPr>
        <w:t xml:space="preserve">Umowa nr </w:t>
      </w:r>
    </w:p>
    <w:p w14:paraId="7AC59C59" w14:textId="77777777" w:rsidR="00644FA7" w:rsidRPr="00DF238C" w:rsidRDefault="00644FA7" w:rsidP="00DF238C">
      <w:pPr>
        <w:spacing w:line="276" w:lineRule="auto"/>
        <w:jc w:val="center"/>
        <w:rPr>
          <w:rFonts w:ascii="Times New Roman" w:hAnsi="Times New Roman" w:cs="Times New Roman"/>
          <w:b/>
          <w:sz w:val="22"/>
        </w:rPr>
      </w:pPr>
    </w:p>
    <w:p w14:paraId="4ABB2AEE" w14:textId="0B885F3F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zawarta w</w:t>
      </w:r>
      <w:r w:rsidR="00FA63D3" w:rsidRPr="00DF238C">
        <w:rPr>
          <w:rFonts w:ascii="Times New Roman" w:hAnsi="Times New Roman" w:cs="Times New Roman"/>
          <w:sz w:val="22"/>
        </w:rPr>
        <w:t xml:space="preserve"> </w:t>
      </w:r>
      <w:r w:rsidR="00825C9C" w:rsidRPr="00DF238C">
        <w:rPr>
          <w:rFonts w:ascii="Times New Roman" w:hAnsi="Times New Roman" w:cs="Times New Roman"/>
          <w:sz w:val="22"/>
        </w:rPr>
        <w:t>Smętowie Granicznym</w:t>
      </w:r>
      <w:r w:rsidR="007B5A80" w:rsidRPr="00DF238C">
        <w:rPr>
          <w:rFonts w:ascii="Times New Roman" w:hAnsi="Times New Roman" w:cs="Times New Roman"/>
          <w:sz w:val="22"/>
        </w:rPr>
        <w:t xml:space="preserve"> w dniu </w:t>
      </w:r>
      <w:r w:rsidR="00D7571F" w:rsidRPr="00DF238C">
        <w:rPr>
          <w:rFonts w:ascii="Times New Roman" w:hAnsi="Times New Roman" w:cs="Times New Roman"/>
          <w:sz w:val="22"/>
        </w:rPr>
        <w:t>………..</w:t>
      </w:r>
      <w:r w:rsidRPr="00DF238C">
        <w:rPr>
          <w:rFonts w:ascii="Times New Roman" w:hAnsi="Times New Roman" w:cs="Times New Roman"/>
          <w:sz w:val="22"/>
        </w:rPr>
        <w:t>, pomiędzy:</w:t>
      </w:r>
    </w:p>
    <w:p w14:paraId="5FC4EF76" w14:textId="4CF6F7F0" w:rsidR="00F82B0B" w:rsidRPr="00DF238C" w:rsidRDefault="00825C9C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Gminą Smętowo Graniczne</w:t>
      </w:r>
      <w:r w:rsidR="0055547D" w:rsidRPr="00DF238C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 xml:space="preserve">z siedzibą </w:t>
      </w:r>
      <w:r w:rsidR="00C74576" w:rsidRPr="00DF238C">
        <w:rPr>
          <w:rFonts w:ascii="Times New Roman" w:hAnsi="Times New Roman" w:cs="Times New Roman"/>
          <w:sz w:val="22"/>
        </w:rPr>
        <w:t xml:space="preserve">w </w:t>
      </w:r>
      <w:r w:rsidR="00C87700" w:rsidRPr="00DF238C">
        <w:rPr>
          <w:rFonts w:ascii="Times New Roman" w:hAnsi="Times New Roman" w:cs="Times New Roman"/>
          <w:sz w:val="22"/>
        </w:rPr>
        <w:t xml:space="preserve">Smętowie Granicznym </w:t>
      </w:r>
      <w:r w:rsidR="00C74576" w:rsidRPr="00DF238C">
        <w:rPr>
          <w:rFonts w:ascii="Times New Roman" w:hAnsi="Times New Roman" w:cs="Times New Roman"/>
          <w:sz w:val="22"/>
        </w:rPr>
        <w:t xml:space="preserve"> </w:t>
      </w:r>
      <w:r w:rsidR="00D6225A" w:rsidRPr="00DF238C">
        <w:rPr>
          <w:rFonts w:ascii="Times New Roman" w:hAnsi="Times New Roman" w:cs="Times New Roman"/>
          <w:sz w:val="22"/>
        </w:rPr>
        <w:t>Dworcowa 10, (83-230 Smętowo Graniczne)</w:t>
      </w:r>
      <w:r w:rsidR="0055547D" w:rsidRPr="00DF238C">
        <w:rPr>
          <w:rFonts w:ascii="Times New Roman" w:hAnsi="Times New Roman" w:cs="Times New Roman"/>
          <w:sz w:val="22"/>
        </w:rPr>
        <w:t xml:space="preserve"> NIP: </w:t>
      </w:r>
      <w:r w:rsidR="0055547D" w:rsidRPr="00DF238C">
        <w:rPr>
          <w:rFonts w:ascii="Times New Roman" w:hAnsi="Times New Roman" w:cs="Times New Roman"/>
          <w:bCs/>
          <w:sz w:val="22"/>
        </w:rPr>
        <w:t>592 10 03 823</w:t>
      </w:r>
      <w:r w:rsidR="0095773E" w:rsidRPr="00DF238C">
        <w:rPr>
          <w:rFonts w:ascii="Times New Roman" w:hAnsi="Times New Roman" w:cs="Times New Roman"/>
          <w:sz w:val="22"/>
        </w:rPr>
        <w:t xml:space="preserve"> </w:t>
      </w:r>
    </w:p>
    <w:p w14:paraId="693C29FA" w14:textId="66D9ADC0" w:rsidR="00F82B0B" w:rsidRPr="00DF238C" w:rsidRDefault="0095773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w imieniu której realizatorem jest</w:t>
      </w:r>
      <w:r w:rsidR="00F82B0B" w:rsidRPr="00DF238C">
        <w:rPr>
          <w:rFonts w:ascii="Times New Roman" w:hAnsi="Times New Roman" w:cs="Times New Roman"/>
          <w:sz w:val="22"/>
        </w:rPr>
        <w:t>:</w:t>
      </w:r>
    </w:p>
    <w:p w14:paraId="1A325381" w14:textId="290004B0" w:rsidR="00F82B0B" w:rsidRPr="00DF238C" w:rsidRDefault="00E109E4" w:rsidP="00DF238C">
      <w:pPr>
        <w:spacing w:line="276" w:lineRule="auto"/>
        <w:ind w:left="0" w:firstLine="0"/>
        <w:rPr>
          <w:rFonts w:ascii="Times New Roman" w:hAnsi="Times New Roman" w:cs="Times New Roman"/>
          <w:bCs/>
          <w:sz w:val="22"/>
        </w:rPr>
      </w:pPr>
      <w:r w:rsidRPr="00DF238C">
        <w:rPr>
          <w:rFonts w:ascii="Times New Roman" w:hAnsi="Times New Roman" w:cs="Times New Roman"/>
          <w:bCs/>
          <w:sz w:val="22"/>
        </w:rPr>
        <w:t xml:space="preserve">Angelika </w:t>
      </w:r>
      <w:proofErr w:type="spellStart"/>
      <w:r w:rsidRPr="00DF238C">
        <w:rPr>
          <w:rFonts w:ascii="Times New Roman" w:hAnsi="Times New Roman" w:cs="Times New Roman"/>
          <w:bCs/>
          <w:sz w:val="22"/>
        </w:rPr>
        <w:t>Zamur</w:t>
      </w:r>
      <w:proofErr w:type="spellEnd"/>
      <w:r w:rsidR="00392F1A" w:rsidRPr="00DF238C">
        <w:rPr>
          <w:rFonts w:ascii="Times New Roman" w:hAnsi="Times New Roman" w:cs="Times New Roman"/>
          <w:bCs/>
          <w:sz w:val="22"/>
        </w:rPr>
        <w:t xml:space="preserve"> </w:t>
      </w:r>
      <w:r w:rsidR="0088499E" w:rsidRPr="00DF238C">
        <w:rPr>
          <w:rFonts w:ascii="Times New Roman" w:hAnsi="Times New Roman" w:cs="Times New Roman"/>
          <w:bCs/>
          <w:sz w:val="22"/>
        </w:rPr>
        <w:t xml:space="preserve">– </w:t>
      </w:r>
      <w:r w:rsidR="003F747F" w:rsidRPr="00DF238C">
        <w:rPr>
          <w:rFonts w:ascii="Times New Roman" w:hAnsi="Times New Roman" w:cs="Times New Roman"/>
          <w:bCs/>
          <w:sz w:val="22"/>
        </w:rPr>
        <w:t xml:space="preserve">Kierownik </w:t>
      </w:r>
      <w:r w:rsidRPr="00DF238C">
        <w:rPr>
          <w:rFonts w:ascii="Times New Roman" w:hAnsi="Times New Roman" w:cs="Times New Roman"/>
          <w:bCs/>
          <w:sz w:val="22"/>
        </w:rPr>
        <w:t>Gminnego Ośrodka Pomocy Społecznej w Smętowie Granicznym z siedzibą                 w Kościelnej Jani,</w:t>
      </w:r>
      <w:r w:rsidR="002318ED">
        <w:rPr>
          <w:rFonts w:ascii="Times New Roman" w:hAnsi="Times New Roman" w:cs="Times New Roman"/>
          <w:bCs/>
          <w:sz w:val="22"/>
        </w:rPr>
        <w:t xml:space="preserve"> </w:t>
      </w:r>
      <w:r w:rsidR="002318ED" w:rsidRPr="00DF238C">
        <w:rPr>
          <w:rFonts w:ascii="Times New Roman" w:hAnsi="Times New Roman" w:cs="Times New Roman"/>
          <w:sz w:val="22"/>
        </w:rPr>
        <w:t>Kościelna Jania 37, 83-230 Smętowo Graniczne</w:t>
      </w:r>
      <w:r w:rsidR="002318ED">
        <w:rPr>
          <w:rFonts w:ascii="Times New Roman" w:hAnsi="Times New Roman" w:cs="Times New Roman"/>
          <w:sz w:val="22"/>
        </w:rPr>
        <w:t xml:space="preserve"> NIP:</w:t>
      </w:r>
      <w:r w:rsidR="002318ED" w:rsidRPr="00772F53">
        <w:t xml:space="preserve"> </w:t>
      </w:r>
      <w:r w:rsidR="002318ED" w:rsidRPr="00772F53">
        <w:rPr>
          <w:rFonts w:ascii="Times New Roman" w:hAnsi="Times New Roman" w:cs="Times New Roman"/>
          <w:sz w:val="22"/>
        </w:rPr>
        <w:t>5921877203</w:t>
      </w:r>
      <w:r w:rsidRPr="00DF238C">
        <w:rPr>
          <w:rFonts w:ascii="Times New Roman" w:hAnsi="Times New Roman" w:cs="Times New Roman"/>
          <w:bCs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>zwanym dalej Zamawiającym</w:t>
      </w:r>
    </w:p>
    <w:p w14:paraId="17BA2ED1" w14:textId="77777777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a</w:t>
      </w:r>
    </w:p>
    <w:p w14:paraId="679DCBA9" w14:textId="622C76D5" w:rsidR="007B5A80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A81DA92" w14:textId="58D01AE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2A5725A" w14:textId="3BAAC8A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</w:t>
      </w:r>
      <w:r w:rsidR="005A0133" w:rsidRPr="00DF238C">
        <w:rPr>
          <w:rFonts w:ascii="Times New Roman" w:hAnsi="Times New Roman" w:cs="Times New Roman"/>
          <w:sz w:val="22"/>
        </w:rPr>
        <w:t>…</w:t>
      </w:r>
    </w:p>
    <w:p w14:paraId="07242140" w14:textId="339673BE" w:rsidR="007B5A80" w:rsidRPr="00DF238C" w:rsidRDefault="007B5A80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któ</w:t>
      </w:r>
      <w:r w:rsidR="00137369" w:rsidRPr="00DF238C">
        <w:rPr>
          <w:rFonts w:ascii="Times New Roman" w:hAnsi="Times New Roman" w:cs="Times New Roman"/>
          <w:sz w:val="22"/>
        </w:rPr>
        <w:t>rą</w:t>
      </w:r>
      <w:r w:rsidRPr="00DF238C">
        <w:rPr>
          <w:rFonts w:ascii="Times New Roman" w:hAnsi="Times New Roman" w:cs="Times New Roman"/>
          <w:sz w:val="22"/>
        </w:rPr>
        <w:t xml:space="preserve"> reprezentuje: </w:t>
      </w:r>
    </w:p>
    <w:p w14:paraId="7028EFEA" w14:textId="5E4B763E" w:rsidR="007B5A80" w:rsidRPr="00DF238C" w:rsidRDefault="005A0133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…………………………………………………………………………………………..</w:t>
      </w:r>
    </w:p>
    <w:p w14:paraId="436AEEE1" w14:textId="2DE30EC6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zwan</w:t>
      </w:r>
      <w:r w:rsidR="00137369" w:rsidRPr="00DF238C">
        <w:rPr>
          <w:rFonts w:ascii="Times New Roman" w:hAnsi="Times New Roman" w:cs="Times New Roman"/>
          <w:sz w:val="22"/>
        </w:rPr>
        <w:t>ą</w:t>
      </w:r>
      <w:r w:rsidRPr="00DF238C">
        <w:rPr>
          <w:rFonts w:ascii="Times New Roman" w:hAnsi="Times New Roman" w:cs="Times New Roman"/>
          <w:sz w:val="22"/>
        </w:rPr>
        <w:t xml:space="preserve"> dalej Wykonawcą</w:t>
      </w:r>
    </w:p>
    <w:p w14:paraId="6904775C" w14:textId="77777777" w:rsidR="00BB6469" w:rsidRPr="00DF238C" w:rsidRDefault="00BB6469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</w:p>
    <w:p w14:paraId="4C6980EC" w14:textId="5C6EE970" w:rsidR="00F82B0B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3314B055" w14:textId="3BBD8D16" w:rsidR="00F26876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W wyniku rozstrzygnięcia postępowania o udzielenie zamówienia publicznego prowadzonego w oparciu </w:t>
      </w:r>
      <w:r w:rsidR="00137369" w:rsidRPr="00DF238C">
        <w:rPr>
          <w:rFonts w:ascii="Times New Roman" w:hAnsi="Times New Roman" w:cs="Times New Roman"/>
          <w:sz w:val="22"/>
        </w:rPr>
        <w:t xml:space="preserve">              </w:t>
      </w:r>
      <w:r w:rsidRPr="00DF238C">
        <w:rPr>
          <w:rFonts w:ascii="Times New Roman" w:hAnsi="Times New Roman" w:cs="Times New Roman"/>
          <w:sz w:val="22"/>
        </w:rPr>
        <w:t xml:space="preserve">o przepisy </w:t>
      </w:r>
      <w:r w:rsidR="003979DF" w:rsidRPr="00DF238C">
        <w:rPr>
          <w:rFonts w:ascii="Times New Roman" w:hAnsi="Times New Roman" w:cs="Times New Roman"/>
          <w:sz w:val="22"/>
        </w:rPr>
        <w:t>art. 275 pkt 1</w:t>
      </w:r>
      <w:r w:rsidR="00EF43B1" w:rsidRPr="00DF238C">
        <w:rPr>
          <w:rFonts w:ascii="Times New Roman" w:hAnsi="Times New Roman" w:cs="Times New Roman"/>
          <w:sz w:val="22"/>
        </w:rPr>
        <w:t xml:space="preserve"> ustawy z dnia 11 września 2019 r. Prawo zamówień publicznych, , w trybie podstawowym </w:t>
      </w:r>
      <w:r w:rsidRPr="00DF238C">
        <w:rPr>
          <w:rFonts w:ascii="Times New Roman" w:hAnsi="Times New Roman" w:cs="Times New Roman"/>
          <w:sz w:val="22"/>
        </w:rPr>
        <w:t>o</w:t>
      </w:r>
      <w:r w:rsidR="00EF43B1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nazwie</w:t>
      </w:r>
      <w:r w:rsidR="008A3CAD" w:rsidRPr="00DF238C">
        <w:rPr>
          <w:rFonts w:ascii="Times New Roman" w:hAnsi="Times New Roman" w:cs="Times New Roman"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„Usługa  przeprowadzenia zajęć/warsztatów dla dzieci, młodzieży, rodziców oraz seniorów w ramach projektu pn. Centrum Wsparcia Rodziny i Seniora w Gminie Smętowo Graniczne” </w:t>
      </w:r>
      <w:r w:rsidR="00F26876" w:rsidRPr="00DF238C">
        <w:rPr>
          <w:rFonts w:ascii="Times New Roman" w:hAnsi="Times New Roman" w:cs="Times New Roman"/>
          <w:b/>
          <w:sz w:val="22"/>
        </w:rPr>
        <w:t>realizowanego z</w:t>
      </w:r>
      <w:r w:rsidR="00C74576" w:rsidRPr="00DF238C">
        <w:rPr>
          <w:rFonts w:ascii="Times New Roman" w:hAnsi="Times New Roman" w:cs="Times New Roman"/>
          <w:b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>Unii Europejskiej</w:t>
      </w:r>
      <w:r w:rsidR="00F26876" w:rsidRPr="00DF238C">
        <w:rPr>
          <w:rFonts w:ascii="Times New Roman" w:hAnsi="Times New Roman" w:cs="Times New Roman"/>
          <w:b/>
          <w:sz w:val="22"/>
        </w:rPr>
        <w:t xml:space="preserve"> ze środków Europejskiego Funduszu Społecznego w ramach Programu Fundusze Europejskie dla Pomorza 2021-2027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 na potrzeby wykonania projektu: „Centrum Wsparcia Rodziny i Seniora w Gminie Smętowo Graniczne”</w:t>
      </w:r>
      <w:r w:rsidR="003C2C74" w:rsidRPr="00DF238C">
        <w:rPr>
          <w:rFonts w:ascii="Times New Roman" w:hAnsi="Times New Roman" w:cs="Times New Roman"/>
          <w:b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zawarto Umowę o następującej treści:</w:t>
      </w:r>
    </w:p>
    <w:p w14:paraId="71DA6785" w14:textId="77777777" w:rsidR="00F26876" w:rsidRPr="00DF238C" w:rsidRDefault="00F26876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717063A0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1</w:t>
      </w:r>
    </w:p>
    <w:p w14:paraId="7FAADFCA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Przedmiot Umowy</w:t>
      </w:r>
    </w:p>
    <w:p w14:paraId="7548CA38" w14:textId="733BB7D0" w:rsidR="003979DF" w:rsidRPr="00744A8D" w:rsidRDefault="00A838BE" w:rsidP="00744A8D">
      <w:pPr>
        <w:pStyle w:val="Nagwek2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r w:rsidRPr="00DF238C">
        <w:rPr>
          <w:rFonts w:ascii="Times New Roman" w:hAnsi="Times New Roman"/>
          <w:sz w:val="22"/>
          <w:szCs w:val="22"/>
        </w:rPr>
        <w:t>Zamawiający powierza wykonanie, a Wykonawca zobowiązuje się do wykonania</w:t>
      </w:r>
      <w:r w:rsidR="003979DF" w:rsidRPr="00DF238C">
        <w:rPr>
          <w:rFonts w:ascii="Times New Roman" w:hAnsi="Times New Roman"/>
          <w:sz w:val="22"/>
          <w:szCs w:val="22"/>
        </w:rPr>
        <w:t>:</w:t>
      </w:r>
      <w:r w:rsidRPr="00DF238C">
        <w:rPr>
          <w:rFonts w:ascii="Times New Roman" w:hAnsi="Times New Roman"/>
          <w:sz w:val="22"/>
          <w:szCs w:val="22"/>
        </w:rPr>
        <w:t xml:space="preserve"> </w:t>
      </w:r>
      <w:r w:rsidR="003979DF" w:rsidRPr="00DF238C">
        <w:rPr>
          <w:rFonts w:ascii="Times New Roman" w:hAnsi="Times New Roman"/>
          <w:sz w:val="22"/>
          <w:szCs w:val="22"/>
          <w:u w:val="single"/>
        </w:rPr>
        <w:t>Część I</w:t>
      </w:r>
      <w:r w:rsidR="00744A8D">
        <w:rPr>
          <w:rFonts w:ascii="Times New Roman" w:hAnsi="Times New Roman"/>
          <w:sz w:val="22"/>
          <w:szCs w:val="22"/>
          <w:u w:val="single"/>
        </w:rPr>
        <w:t>I</w:t>
      </w:r>
      <w:r w:rsidR="003979DF" w:rsidRPr="00DF238C">
        <w:rPr>
          <w:rFonts w:ascii="Times New Roman" w:hAnsi="Times New Roman"/>
          <w:sz w:val="22"/>
          <w:szCs w:val="22"/>
          <w:u w:val="single"/>
        </w:rPr>
        <w:t xml:space="preserve">: </w:t>
      </w:r>
      <w:r w:rsidR="00744A8D" w:rsidRPr="00744A8D">
        <w:rPr>
          <w:rFonts w:ascii="Times New Roman" w:hAnsi="Times New Roman"/>
          <w:sz w:val="22"/>
          <w:szCs w:val="22"/>
          <w:u w:val="single"/>
        </w:rPr>
        <w:t xml:space="preserve">Usługa przeprowadzenia zajęć rozwoju kompetencji osobistych i społecznych. </w:t>
      </w:r>
      <w:r w:rsidR="006E3191" w:rsidRPr="000E4E57">
        <w:rPr>
          <w:rFonts w:ascii="Times New Roman" w:hAnsi="Times New Roman"/>
          <w:sz w:val="24"/>
          <w:szCs w:val="24"/>
          <w:shd w:val="clear" w:color="auto" w:fill="FFFFFF"/>
        </w:rPr>
        <w:t xml:space="preserve">Wymiar świadczonej usługi – </w:t>
      </w:r>
      <w:r w:rsidR="006E3191">
        <w:rPr>
          <w:rFonts w:ascii="Times New Roman" w:hAnsi="Times New Roman"/>
          <w:sz w:val="24"/>
          <w:szCs w:val="24"/>
          <w:shd w:val="clear" w:color="auto" w:fill="FFFFFF"/>
        </w:rPr>
        <w:t xml:space="preserve">Zajęcia dla dwóch grup dzieci i młodzieży w wieku od 7 – 15 lat po 15 osób każda grupa, zajęcia minimum 2 razy w miesiącu po 3 godziny </w:t>
      </w:r>
      <w:r w:rsidR="006E3191" w:rsidRPr="00A7179D">
        <w:rPr>
          <w:rFonts w:ascii="Times New Roman" w:hAnsi="Times New Roman"/>
          <w:sz w:val="24"/>
          <w:szCs w:val="24"/>
          <w:shd w:val="clear" w:color="auto" w:fill="FFFFFF"/>
        </w:rPr>
        <w:t>zegarowe</w:t>
      </w:r>
      <w:r w:rsidR="006E3191">
        <w:rPr>
          <w:rFonts w:ascii="Times New Roman" w:hAnsi="Times New Roman"/>
          <w:sz w:val="24"/>
          <w:szCs w:val="24"/>
          <w:shd w:val="clear" w:color="auto" w:fill="FFFFFF"/>
        </w:rPr>
        <w:t xml:space="preserve"> jednorazowo dla każdej z grup. Łącznie 48 zajęć w wymiarze 144</w:t>
      </w:r>
      <w:r w:rsidR="006E3191" w:rsidRPr="000E4E57">
        <w:rPr>
          <w:rFonts w:ascii="Times New Roman" w:hAnsi="Times New Roman"/>
          <w:sz w:val="24"/>
          <w:szCs w:val="24"/>
          <w:shd w:val="clear" w:color="auto" w:fill="FFFFFF"/>
        </w:rPr>
        <w:t xml:space="preserve"> godzin</w:t>
      </w:r>
      <w:r w:rsidR="006E3191">
        <w:rPr>
          <w:rFonts w:ascii="Times New Roman" w:hAnsi="Times New Roman"/>
          <w:sz w:val="24"/>
          <w:szCs w:val="24"/>
          <w:shd w:val="clear" w:color="auto" w:fill="FFFFFF"/>
        </w:rPr>
        <w:t xml:space="preserve"> zegarowych realizowanych na podstawie ustalonego </w:t>
      </w:r>
      <w:r w:rsidR="006E3191" w:rsidRPr="000E4E57">
        <w:rPr>
          <w:rFonts w:ascii="Times New Roman" w:hAnsi="Times New Roman"/>
          <w:sz w:val="24"/>
          <w:szCs w:val="24"/>
          <w:shd w:val="clear" w:color="auto" w:fill="FFFFFF"/>
        </w:rPr>
        <w:t xml:space="preserve">z Zamawiającym a Wykonawcą harmonogramem realizacji usługi. </w:t>
      </w:r>
      <w:r w:rsidR="006E3191">
        <w:rPr>
          <w:rFonts w:ascii="Times New Roman" w:hAnsi="Times New Roman"/>
          <w:sz w:val="24"/>
          <w:szCs w:val="24"/>
          <w:shd w:val="clear" w:color="auto" w:fill="FFFFFF"/>
        </w:rPr>
        <w:t>Zajęcia</w:t>
      </w:r>
      <w:r w:rsidR="006E3191" w:rsidRPr="000E4E57">
        <w:rPr>
          <w:rFonts w:ascii="Times New Roman" w:hAnsi="Times New Roman"/>
          <w:sz w:val="24"/>
          <w:szCs w:val="24"/>
          <w:shd w:val="clear" w:color="auto" w:fill="FFFFFF"/>
        </w:rPr>
        <w:t xml:space="preserve"> będą się odbywać </w:t>
      </w:r>
      <w:r w:rsidR="006E3191" w:rsidRPr="00AB3373">
        <w:rPr>
          <w:rFonts w:ascii="Times New Roman" w:hAnsi="Times New Roman"/>
          <w:sz w:val="24"/>
          <w:szCs w:val="24"/>
          <w:shd w:val="clear" w:color="auto" w:fill="FFFFFF"/>
        </w:rPr>
        <w:t xml:space="preserve">Placówce Wsparcia Dziennego dla Dzieci </w:t>
      </w:r>
      <w:bookmarkStart w:id="0" w:name="_GoBack"/>
      <w:bookmarkEnd w:id="0"/>
      <w:r w:rsidR="006E3191" w:rsidRPr="00AB3373">
        <w:rPr>
          <w:rFonts w:ascii="Times New Roman" w:hAnsi="Times New Roman"/>
          <w:sz w:val="24"/>
          <w:szCs w:val="24"/>
          <w:shd w:val="clear" w:color="auto" w:fill="FFFFFF"/>
        </w:rPr>
        <w:t>i Młodzieży w Kopytkowie</w:t>
      </w:r>
      <w:r w:rsidR="006E319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6E31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="006E3191" w:rsidRPr="000E4E57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6E3191">
        <w:rPr>
          <w:rFonts w:ascii="Times New Roman" w:hAnsi="Times New Roman"/>
          <w:sz w:val="24"/>
          <w:szCs w:val="24"/>
          <w:shd w:val="clear" w:color="auto" w:fill="FFFFFF"/>
        </w:rPr>
        <w:t xml:space="preserve"> W ramach zamówienia Wykonawca zapewnia materiały niezbędne  do przeprowadzenia warsztatów</w:t>
      </w:r>
    </w:p>
    <w:p w14:paraId="3FEFD5EA" w14:textId="602B8888" w:rsidR="00B12692" w:rsidRPr="00DF238C" w:rsidRDefault="00CF193F" w:rsidP="00DF238C">
      <w:pPr>
        <w:pStyle w:val="Nagwek2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r w:rsidRPr="00DF238C">
        <w:rPr>
          <w:rFonts w:ascii="Times New Roman" w:hAnsi="Times New Roman"/>
          <w:sz w:val="22"/>
          <w:szCs w:val="22"/>
        </w:rPr>
        <w:t xml:space="preserve">Wszystkie zajęcia realizowane będą w salach udostępnionych </w:t>
      </w:r>
      <w:r w:rsidR="003979DF" w:rsidRPr="00DF238C">
        <w:rPr>
          <w:rFonts w:ascii="Times New Roman" w:hAnsi="Times New Roman"/>
          <w:sz w:val="22"/>
          <w:szCs w:val="22"/>
        </w:rPr>
        <w:t>przez Zamawiającego na terenie świetlicy wiejskiej w miejscowości Kopytkowo</w:t>
      </w:r>
      <w:r w:rsidR="00A2667E">
        <w:rPr>
          <w:rFonts w:ascii="Times New Roman" w:hAnsi="Times New Roman"/>
          <w:sz w:val="22"/>
          <w:szCs w:val="22"/>
        </w:rPr>
        <w:t>,</w:t>
      </w:r>
      <w:r w:rsidR="00A2667E" w:rsidRPr="00A266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A266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="003979DF" w:rsidRPr="00DF238C">
        <w:rPr>
          <w:rFonts w:ascii="Times New Roman" w:hAnsi="Times New Roman"/>
          <w:sz w:val="22"/>
          <w:szCs w:val="22"/>
        </w:rPr>
        <w:t>.</w:t>
      </w:r>
    </w:p>
    <w:p w14:paraId="669B45A4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2</w:t>
      </w:r>
    </w:p>
    <w:p w14:paraId="6DCB9318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Oświadczenia i obowiązki Stron</w:t>
      </w:r>
    </w:p>
    <w:p w14:paraId="58123E51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do:</w:t>
      </w:r>
    </w:p>
    <w:p w14:paraId="4EED90C0" w14:textId="53A88C1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opracowania i dostarczenia </w:t>
      </w:r>
      <w:r w:rsidR="003979DF" w:rsidRPr="00DF238C">
        <w:rPr>
          <w:rFonts w:ascii="Times New Roman" w:hAnsi="Times New Roman" w:cs="Times New Roman"/>
          <w:color w:val="000000" w:themeColor="text1"/>
          <w:sz w:val="22"/>
        </w:rPr>
        <w:t>harmonogramu realizacji zajęć;</w:t>
      </w:r>
    </w:p>
    <w:p w14:paraId="75784595" w14:textId="3F243F4A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terminowej realizacji zajęć oraz dostosowaniu się do zamian w terminarzu zajęć na wniosek Zamawiającego złożony z …. - dniowym wyprzedzeniem, zgodnie ze złożoną ofertą Wykonawcy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3A443A2" w14:textId="582E097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>przekazania Zamawiającemu w terminie do 10 dni kalendarzowych po zakończeniu każdego miesiąca wypełnionych dzienników zajęć, list obecności</w:t>
      </w:r>
      <w:r w:rsidR="007038CF" w:rsidRPr="00DF238C">
        <w:rPr>
          <w:rFonts w:ascii="Times New Roman" w:hAnsi="Times New Roman" w:cs="Times New Roman"/>
          <w:color w:val="000000" w:themeColor="text1"/>
          <w:sz w:val="22"/>
        </w:rPr>
        <w:t xml:space="preserve">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Wzory dokumentacji dostarczy Wykonawcy Zamawiający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FC3761E" w14:textId="71E3D7C9" w:rsidR="00C27F50" w:rsidRPr="00DF238C" w:rsidRDefault="008F7068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przypadku stosowania materiałów i pomocy dydaktycznych Wykonawca ma obowiązek dostosowania ich do specyficznych potrzeb osób, w tym prowadzenia zajęć z zastosowaniem środków cyfrowych dostosowania ich do indywidualnych potrzeb osób niepełnosprawnych o ile uczestniczą oni w zajęciach. Wykonawca zobowiązany jest do zapewnienia zgodności realizowanej usługi ze Standardami dostępności dla polityki spójności, załącznik nr 2 do Wytycznych dotyczących realizacji zasad równościowych w ramach funduszy unijnych na lata 2021-2027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89735B0" w14:textId="6666830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przekazywania w formie telefonicznej lub e-mail, niezwłocznie informacji o nieobecnościach Uczestników Projektu na zajęciach (powyżej 3 kolejnych), rezygnacjach Uczestników lub innego rodzaju problemach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7F71A605" w14:textId="04137586" w:rsidR="00FF0CBF" w:rsidRPr="00DF238C" w:rsidRDefault="00FF0CB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sporządzenie certyfikatu uczestnictwa w szkoleniu wraz z opisem zakresu szkolenia,</w:t>
      </w:r>
    </w:p>
    <w:p w14:paraId="2F7F9287" w14:textId="50B806FD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zapewnienia, aby kobiety i mężczyźni oraz przedstawiciele każdej z grup biorących udział w projekcie (w tym osoby z niepełnosprawnościami) byli w równym stopniu angażowani do pracy podczas zajęć, aby promować postawę równości i niedyskryminacji, bez względu na ich płeć, rasę, kolor skóry, pochodzenie etniczne lub społeczne, cechy genetyczne, język, religię lub przekonania, poglądy polityczne lub wszelkie i inne poglądy, przynależność do mniejszości narodowej, majątek, urodzenie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C2522C7" w14:textId="3DDB946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poinformowania Uczestników o równościowym charakterze projektu, dostępie dla osób </w:t>
      </w:r>
      <w:r w:rsidR="005145C9" w:rsidRPr="00DF238C">
        <w:rPr>
          <w:rFonts w:ascii="Times New Roman" w:hAnsi="Times New Roman" w:cs="Times New Roman"/>
          <w:color w:val="000000" w:themeColor="text1"/>
          <w:sz w:val="22"/>
        </w:rPr>
        <w:br/>
      </w:r>
      <w:r w:rsidRPr="00DF238C">
        <w:rPr>
          <w:rFonts w:ascii="Times New Roman" w:hAnsi="Times New Roman" w:cs="Times New Roman"/>
          <w:color w:val="000000" w:themeColor="text1"/>
          <w:sz w:val="22"/>
        </w:rPr>
        <w:t>z niepełnosprawnościami i potrzebie wyrównania szans kobiet i mężczyzn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7B40F0C" w14:textId="27F6CD7F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dostosowania metod, materiałów i narzędzi dostosowanych do rodzaju i stopnia niepełnosprawności lub specyficznych potrzeb edukacyjnych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1B228A2" w14:textId="26CD65E9" w:rsidR="00C27F50" w:rsidRPr="00DF238C" w:rsidRDefault="003979D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>o zapewnienia, że wszystkie dokumenty i materiały opracowane przez Wykonawcę oznaczone będą za pomocą oznaczeń tekstowych oraz logotypów Projektu. Oznaczenia te powinny być zgodne i spójne z zasadami zawartymi w Księdze Tożsamości Wizualnej marki Fundusze Europejskie</w:t>
      </w:r>
      <w:r w:rsidR="00316EF8" w:rsidRPr="00DF238C">
        <w:rPr>
          <w:rFonts w:ascii="Times New Roman" w:hAnsi="Times New Roman" w:cs="Times New Roman"/>
          <w:color w:val="000000" w:themeColor="text1"/>
          <w:sz w:val="22"/>
        </w:rPr>
        <w:t xml:space="preserve"> dla </w:t>
      </w:r>
      <w:r w:rsidR="00D855DF" w:rsidRPr="00DF238C">
        <w:rPr>
          <w:rFonts w:ascii="Times New Roman" w:hAnsi="Times New Roman" w:cs="Times New Roman"/>
          <w:color w:val="000000" w:themeColor="text1"/>
          <w:sz w:val="22"/>
        </w:rPr>
        <w:t>Pomorza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2021-2027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ACDB090" w14:textId="4C93B726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zastrzega sobie prawo do zażądania obecności wykładowców oraz przedstawicieli Wykonawcy na spotkaniach informacyjnych z opiekunami prawnymi uczestników. O zaistnieniu takiego przypadku, Zamawiający informuje Wykonawcę z wyprzedzeniem co najmniej 2 dni roboczych, przy czym spotkania o których mowa powyżej będą organizowane nie częściej niż 2 razy w roku w odniesieniu do każdej grupy zajęciowej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ECE6FB9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Dodatkowo Wykonawca zobowiązany będzie do:</w:t>
      </w:r>
    </w:p>
    <w:p w14:paraId="6AD10652" w14:textId="77777777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rozpoczęcie i prowadzenie zajęć zgodnie z harmonogramem.</w:t>
      </w:r>
    </w:p>
    <w:p w14:paraId="6FEC6136" w14:textId="7F8DEE8B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dbałość o stan udostępnionych pomocy dydaktycznych, pracowni, sali, sprzętu i urządzeń wykorzystywanych w trakcie realizacji zajęć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A5A4456" w14:textId="79A0B505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aktywne uczestnictwo w procesie ewaluacji, monitoringu realizacji projektu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3FC6A7D" w14:textId="284D3AB9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umożliwienie wizytowania zajęć, szkoleń i przeprowadzenia kontroli zarówno przez przedstawicieli Zamawiającego jak i przedstawicieli instytucji odpowiedzialnych za wdrażanie Programu Operacyjnego i kontrolę, w zakresie prawidłowej ich realizacji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5FC70FD" w14:textId="385658CC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zgłaszanie Zamawiającemu ewentualnych problemów, nieprawidłowości niezwłocznie po zaobserwowaniu ich występowania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972AB3B" w14:textId="77777777" w:rsidR="00C27F50" w:rsidRPr="00DF238C" w:rsidRDefault="00C27F50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ochrony powierzonych mu informacji, które mogą stanowić dane osobowe uczestników, zwłaszcza informacji wrażliwych, zgodnie z obowiązującymi regulacjami o ochronie danych osobowych.</w:t>
      </w:r>
    </w:p>
    <w:p w14:paraId="2F1FC5A2" w14:textId="21F1C002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przetwarza dane osobowe uczestników projektu na podstawie oddzielnej umowy do dalszego przetwarzania danych osobowych zawartej pomiędzy Wykonawcą a Zamawiającym. Wykonawca upoważniony będzie do wydawania i odwoływania imiennych upoważnień osobom zatrudnionym na potrzeby realizacji zajęć.</w:t>
      </w:r>
    </w:p>
    <w:p w14:paraId="646BBAE2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>§ 3</w:t>
      </w:r>
    </w:p>
    <w:p w14:paraId="11BEAE47" w14:textId="7FDD16FA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Termin oraz pozostałe warunki realizacji Umowy</w:t>
      </w:r>
    </w:p>
    <w:p w14:paraId="6A6A41A2" w14:textId="6D4D0FB4" w:rsidR="00E50665" w:rsidRPr="00DF238C" w:rsidRDefault="00E50665" w:rsidP="003970A6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426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Przedmiot umowy realizowany będzie w terminie od dnia podpisania umowy do dnia </w:t>
      </w:r>
      <w:r w:rsidR="003970A6" w:rsidRPr="003970A6">
        <w:rPr>
          <w:rFonts w:ascii="Times New Roman" w:hAnsi="Times New Roman" w:cs="Times New Roman"/>
          <w:sz w:val="22"/>
        </w:rPr>
        <w:t xml:space="preserve">30.06.2027 </w:t>
      </w:r>
      <w:r w:rsidRPr="00DF238C">
        <w:rPr>
          <w:rFonts w:ascii="Times New Roman" w:hAnsi="Times New Roman" w:cs="Times New Roman"/>
          <w:sz w:val="22"/>
        </w:rPr>
        <w:t>r.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, </w:t>
      </w:r>
      <w:r w:rsidRPr="00DF238C">
        <w:rPr>
          <w:rFonts w:ascii="Times New Roman" w:hAnsi="Times New Roman" w:cs="Times New Roman"/>
          <w:color w:val="000000"/>
          <w:sz w:val="22"/>
          <w:u w:val="single" w:color="000000"/>
        </w:rPr>
        <w:t>przy czym Zamawiający rezerwuje sobie prawo do wydłużenia tego terminu w zależności od zgód otrzymanych od Instytucji Zarządzającej</w:t>
      </w:r>
      <w:r w:rsidRPr="00DF238C">
        <w:rPr>
          <w:rFonts w:ascii="Times New Roman" w:hAnsi="Times New Roman" w:cs="Times New Roman"/>
          <w:color w:val="000000"/>
          <w:sz w:val="22"/>
          <w:u w:color="000000"/>
        </w:rPr>
        <w:t>.</w:t>
      </w:r>
    </w:p>
    <w:p w14:paraId="0964DAB1" w14:textId="0838E055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Zamawiający zastrzega, że rozpoczęcie realizacji usługi nastąpi po zakończeniu rekrutacji grupy Uczestników Projektu. Wykonawca zobowiązany jest zrealizować przedmiot umowy w terminach (datach i godzinach), które wynikają z harmonogramu, który zostanie zatwierdzony przez Zamawiającego.</w:t>
      </w:r>
    </w:p>
    <w:p w14:paraId="7D266EEC" w14:textId="09A17D0B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 xml:space="preserve">W terminie do 7 dni kalendarzowych od dnia podpisania umowy, Wykonawca jest zobowiązany uzgodnić (w formie pisemnej pod rygorem nieważności) szczegółowy harmonogram zajęć objętych umową z </w:t>
      </w:r>
      <w:r w:rsidR="00D9578A" w:rsidRPr="00DF238C">
        <w:rPr>
          <w:rFonts w:ascii="Times New Roman" w:hAnsi="Times New Roman" w:cs="Times New Roman"/>
          <w:color w:val="000000"/>
          <w:sz w:val="22"/>
        </w:rPr>
        <w:t>Zamawiającym</w:t>
      </w:r>
      <w:r w:rsidRPr="00DF238C">
        <w:rPr>
          <w:rFonts w:ascii="Times New Roman" w:hAnsi="Times New Roman" w:cs="Times New Roman"/>
          <w:color w:val="000000"/>
          <w:sz w:val="22"/>
        </w:rPr>
        <w:t>. Harmonogram musi bezwzględnie przestrzegać końcowego terminu realizacji umowy, wskazanego w ust. 1. W przypadku braku przedstawienia harmonogramu do zatwierdzenia w terminie lub braku dokonania jego uzgodnienia, harmonogram jednostronnie wyznacza Zamawiający, który będzie w takim wypadku wiążący dla Wykonawcy.</w:t>
      </w:r>
    </w:p>
    <w:p w14:paraId="467A3D88" w14:textId="77777777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Dopuszcza się możliwość przedłużenia okresu realizacji umowy, wyłącznie jednak na wniosek Zamawiającego. Zmiana wymaga formy pisemnej. Zmiana może dotyczyć terminu realizacji przedmiotu umowy i nastąpić na skutek zmian w odpowiednich zapisach projektu, po ich zaakceptowaniu przez Instytucję Zarządzającą.</w:t>
      </w:r>
    </w:p>
    <w:p w14:paraId="045771C3" w14:textId="1030748B" w:rsidR="004F1EF4" w:rsidRPr="00DF238C" w:rsidRDefault="004F1EF4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 wykonanie zamówienia uważa się przeprowadzenie wszystkich zajęć oraz spełnienie innych świadczeń wykonanych w umowie – w tym w szczególności wy</w:t>
      </w:r>
      <w:r w:rsidR="00D9578A" w:rsidRPr="00DF238C">
        <w:rPr>
          <w:rFonts w:ascii="Times New Roman" w:hAnsi="Times New Roman" w:cs="Times New Roman"/>
          <w:color w:val="000000"/>
          <w:sz w:val="22"/>
        </w:rPr>
        <w:t xml:space="preserve">danie uczestnikom certyfikatów </w:t>
      </w:r>
      <w:r w:rsidRPr="00DF238C">
        <w:rPr>
          <w:rFonts w:ascii="Times New Roman" w:hAnsi="Times New Roman" w:cs="Times New Roman"/>
          <w:color w:val="000000"/>
          <w:sz w:val="22"/>
        </w:rPr>
        <w:t>oraz przekazanie Zamawiającemu niezbędnej dokumentacji z wykonanych zajęć.</w:t>
      </w:r>
    </w:p>
    <w:p w14:paraId="575FDE4D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eastAsia="Palatino Linotype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 xml:space="preserve">§ </w:t>
      </w:r>
      <w:r w:rsidRPr="00DF238C">
        <w:rPr>
          <w:rFonts w:ascii="Times New Roman" w:eastAsia="Palatino Linotype" w:hAnsi="Times New Roman" w:cs="Times New Roman"/>
          <w:szCs w:val="22"/>
        </w:rPr>
        <w:t>4</w:t>
      </w:r>
    </w:p>
    <w:p w14:paraId="13E00E03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Wynagrodzenie i warunki płatności</w:t>
      </w:r>
    </w:p>
    <w:p w14:paraId="5C872C79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Wynagrodzenie Wykonawcy jest współfinansowane przez Unię Europejską ze środków Europejskiego Funduszu Społecznego w ramach Programu Fundusze Europejskie dla Pomorza 2021-2027.</w:t>
      </w:r>
    </w:p>
    <w:p w14:paraId="48C1F71F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ustalają, że wynagrodzenie Wykonawcy za wykonanie przedmiotu umowy wynosi:</w:t>
      </w:r>
    </w:p>
    <w:p w14:paraId="26CBFF08" w14:textId="67C779C6" w:rsidR="00327B9E" w:rsidRPr="00DF238C" w:rsidRDefault="00327B9E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……………………………………………….. zł brutto (z podatkiem VAT) (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słownie: ………………………………………………………)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553B1DEC" w14:textId="014FE2C9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Wynagrodzenie określone w ust. 2 obejmuje wszelkie koszty związane z realizacją przedmiotu umowy. </w:t>
      </w:r>
    </w:p>
    <w:p w14:paraId="5E5C47F2" w14:textId="7FCD715E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Płatność wynagrodzenia umownego będzie realizowana częściami, na podstawie faktury wystawionej przez Wykonawcę w terminie </w:t>
      </w:r>
      <w:r w:rsidR="00D50DF3" w:rsidRPr="00DF238C">
        <w:rPr>
          <w:rFonts w:ascii="Times New Roman" w:hAnsi="Times New Roman" w:cs="Times New Roman"/>
          <w:color w:val="000000" w:themeColor="text1"/>
          <w:sz w:val="22"/>
        </w:rPr>
        <w:t>14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dni </w:t>
      </w:r>
      <w:bookmarkStart w:id="1" w:name="_Hlk51076943"/>
      <w:r w:rsidRPr="00DF238C">
        <w:rPr>
          <w:rFonts w:ascii="Times New Roman" w:hAnsi="Times New Roman" w:cs="Times New Roman"/>
          <w:color w:val="000000" w:themeColor="text1"/>
          <w:sz w:val="22"/>
        </w:rPr>
        <w:t>od daty złożenia prawidłowo wystawionej faktury VAT w siedzibie Zamawiającego</w:t>
      </w:r>
      <w:bookmarkEnd w:id="1"/>
      <w:r w:rsidRPr="00DF238C">
        <w:rPr>
          <w:rFonts w:ascii="Times New Roman" w:hAnsi="Times New Roman" w:cs="Times New Roman"/>
          <w:color w:val="000000" w:themeColor="text1"/>
          <w:sz w:val="22"/>
        </w:rPr>
        <w:t>. Podstawą do obliczenia wynagrodzenia częściowego będzie liczba rzeczywiście zrealizowanych godzin zajęć w danym miesiącu.</w:t>
      </w:r>
    </w:p>
    <w:p w14:paraId="47FA1424" w14:textId="4D2681A0" w:rsidR="006F5E39" w:rsidRPr="00DF238C" w:rsidRDefault="00F17F06" w:rsidP="00DF238C">
      <w:pPr>
        <w:pStyle w:val="Akapitzlist"/>
        <w:numPr>
          <w:ilvl w:val="0"/>
          <w:numId w:val="33"/>
        </w:numPr>
        <w:tabs>
          <w:tab w:val="left" w:pos="142"/>
        </w:tabs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Zamawiający zapłaci Wykonawcy wynagrodzenie na rachunek bankowy Wykonawcy wskazany</w:t>
      </w:r>
      <w:r w:rsidR="00D97A52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na fakturze, który musi być zgodny z art. 96b ust. 3 pkt 13) ustawy z dnia 11.03.2004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 usług (</w:t>
      </w:r>
      <w:r w:rsidR="00D91BD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D91BD9" w:rsidRPr="00DF238C">
        <w:rPr>
          <w:rFonts w:ascii="Times New Roman" w:hAnsi="Times New Roman" w:cs="Times New Roman"/>
          <w:sz w:val="22"/>
        </w:rPr>
        <w:t>t.j</w:t>
      </w:r>
      <w:proofErr w:type="spellEnd"/>
      <w:r w:rsidRPr="00DF238C">
        <w:rPr>
          <w:rFonts w:ascii="Times New Roman" w:hAnsi="Times New Roman" w:cs="Times New Roman"/>
          <w:sz w:val="22"/>
        </w:rPr>
        <w:t>.), tj. rachunek bankowy musi być ujawniony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 xml:space="preserve">prowadzonym przez Szefa Krajowej Administracji Skarbowej elektronicznym wykazie podmiotów (tzw. „Biała lista podatników VAT”), w terminie 14 dni od daty przyjęcia przez Zamawiającego prawidłowo sporządzonej faktury. </w:t>
      </w:r>
    </w:p>
    <w:p w14:paraId="20BFF2C9" w14:textId="5EDEDA6D" w:rsidR="00D97A52" w:rsidRPr="00DF238C" w:rsidRDefault="00642225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Fakturę należy wystawić w następujący sposób</w:t>
      </w:r>
      <w:r w:rsidRPr="00DF238C">
        <w:rPr>
          <w:rFonts w:ascii="Times New Roman" w:hAnsi="Times New Roman" w:cs="Times New Roman"/>
          <w:sz w:val="22"/>
        </w:rPr>
        <w:t xml:space="preserve"> Nabywca:  </w:t>
      </w:r>
      <w:r>
        <w:rPr>
          <w:rFonts w:ascii="Times New Roman" w:hAnsi="Times New Roman" w:cs="Times New Roman"/>
          <w:sz w:val="22"/>
        </w:rPr>
        <w:t>Gmina</w:t>
      </w:r>
      <w:r w:rsidRPr="00DF238C">
        <w:rPr>
          <w:rFonts w:ascii="Times New Roman" w:hAnsi="Times New Roman" w:cs="Times New Roman"/>
          <w:sz w:val="22"/>
        </w:rPr>
        <w:t xml:space="preserve"> Smętowo Graniczne, ul. Dworcowa 10, 83-230 Smętowo Graniczne NIP: 592 10 03 823, Odbiorca: </w:t>
      </w:r>
      <w:r>
        <w:rPr>
          <w:rFonts w:ascii="Times New Roman" w:hAnsi="Times New Roman" w:cs="Times New Roman"/>
          <w:bCs/>
          <w:sz w:val="22"/>
        </w:rPr>
        <w:t>Gminny</w:t>
      </w:r>
      <w:r w:rsidRPr="00DF238C">
        <w:rPr>
          <w:rFonts w:ascii="Times New Roman" w:hAnsi="Times New Roman" w:cs="Times New Roman"/>
          <w:bCs/>
          <w:sz w:val="22"/>
        </w:rPr>
        <w:t xml:space="preserve"> Ośr</w:t>
      </w:r>
      <w:r>
        <w:rPr>
          <w:rFonts w:ascii="Times New Roman" w:hAnsi="Times New Roman" w:cs="Times New Roman"/>
          <w:bCs/>
          <w:sz w:val="22"/>
        </w:rPr>
        <w:t>odek</w:t>
      </w:r>
      <w:r w:rsidRPr="00DF238C">
        <w:rPr>
          <w:rFonts w:ascii="Times New Roman" w:hAnsi="Times New Roman" w:cs="Times New Roman"/>
          <w:bCs/>
          <w:sz w:val="22"/>
        </w:rPr>
        <w:t xml:space="preserve"> Pomocy Społecznej</w:t>
      </w:r>
      <w:r w:rsidRPr="00DF238C">
        <w:rPr>
          <w:rFonts w:ascii="Times New Roman" w:hAnsi="Times New Roman" w:cs="Times New Roman"/>
          <w:bCs/>
          <w:sz w:val="22"/>
        </w:rPr>
        <w:br/>
        <w:t>w Smętowie Granicznym z siedzibą w Kościelnej Jani,</w:t>
      </w:r>
      <w:r w:rsidRPr="00DF238C">
        <w:rPr>
          <w:rFonts w:ascii="Times New Roman" w:hAnsi="Times New Roman" w:cs="Times New Roman"/>
          <w:sz w:val="22"/>
        </w:rPr>
        <w:t xml:space="preserve"> Kościelna Jania 37, 83-230 Smętowo Graniczne</w:t>
      </w:r>
      <w:r>
        <w:rPr>
          <w:rFonts w:ascii="Times New Roman" w:hAnsi="Times New Roman" w:cs="Times New Roman"/>
          <w:sz w:val="22"/>
        </w:rPr>
        <w:t xml:space="preserve"> NIP:</w:t>
      </w:r>
      <w:r w:rsidRPr="00772F53">
        <w:t xml:space="preserve"> </w:t>
      </w:r>
      <w:r w:rsidRPr="00772F53">
        <w:rPr>
          <w:rFonts w:ascii="Times New Roman" w:hAnsi="Times New Roman" w:cs="Times New Roman"/>
          <w:sz w:val="22"/>
        </w:rPr>
        <w:t>5921877203</w:t>
      </w:r>
      <w:r w:rsidR="00161319" w:rsidRPr="00DF238C">
        <w:rPr>
          <w:rFonts w:ascii="Times New Roman" w:hAnsi="Times New Roman" w:cs="Times New Roman"/>
          <w:sz w:val="22"/>
        </w:rPr>
        <w:t>.</w:t>
      </w:r>
    </w:p>
    <w:p w14:paraId="209FE7A5" w14:textId="7AA892CC" w:rsidR="00D97A52" w:rsidRPr="00DF238C" w:rsidRDefault="00D97A52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Zapłata wynagrodzenia i wszystkie inne płatności dokonywane na podstawie Umowy będą realizowane przez Zamawiającego w złotych polskich.</w:t>
      </w:r>
    </w:p>
    <w:p w14:paraId="2B6EC11A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Za datę dokonania zapłaty przyjmuje się datę obciążenia rachunku bankowego Zamawiającego.</w:t>
      </w:r>
    </w:p>
    <w:p w14:paraId="4238B402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Wykonawca oświadcza, że jest czynnym podatnikiem podatku od towarów i usług.</w:t>
      </w:r>
    </w:p>
    <w:p w14:paraId="51FEFD3F" w14:textId="5FEB161E" w:rsidR="00E25792" w:rsidRPr="00DF238C" w:rsidRDefault="00E25792" w:rsidP="00DF238C">
      <w:pPr>
        <w:pStyle w:val="Akapitzlist"/>
        <w:numPr>
          <w:ilvl w:val="0"/>
          <w:numId w:val="33"/>
        </w:numPr>
        <w:spacing w:before="120" w:after="60"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lastRenderedPageBreak/>
        <w:t xml:space="preserve">W przypadku, gdy rachunek bankowy, wskazany przez Wykonawcę, nie spełnia warunków określonych w </w:t>
      </w:r>
      <w:r w:rsidRPr="00DF238C">
        <w:rPr>
          <w:rFonts w:ascii="Times New Roman" w:hAnsi="Times New Roman" w:cs="Times New Roman"/>
          <w:bCs/>
          <w:sz w:val="22"/>
        </w:rPr>
        <w:t xml:space="preserve">ust. </w:t>
      </w:r>
      <w:r w:rsidR="00F17F06" w:rsidRPr="00DF238C">
        <w:rPr>
          <w:rFonts w:ascii="Times New Roman" w:hAnsi="Times New Roman" w:cs="Times New Roman"/>
          <w:bCs/>
          <w:sz w:val="22"/>
        </w:rPr>
        <w:t>4</w:t>
      </w:r>
      <w:r w:rsidRPr="00DF238C">
        <w:rPr>
          <w:rFonts w:ascii="Times New Roman" w:hAnsi="Times New Roman" w:cs="Times New Roman"/>
          <w:sz w:val="22"/>
        </w:rPr>
        <w:t xml:space="preserve"> lub uniemożliwia dokonanie płatności w ramach mechanizmu podzielonej płatności, opóźnienie w dokonaniu płatności w terminie określonym w umowie, powstałe wskutek braku możliwości realizacji przez Zamawiającego płatności wynagrodzenia z zastosowaniem mechanizmu podzielonej płatności, bądź dokonania płatności na rachunek bankowy zawarty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wykazie podmiotów, o których mowa w art. 96b ustawy z dnia 11 marca 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 usług</w:t>
      </w:r>
      <w:r w:rsidR="00145AFF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(</w:t>
      </w:r>
      <w:r w:rsidR="00E2006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E20069" w:rsidRPr="00DF238C">
        <w:rPr>
          <w:rFonts w:ascii="Times New Roman" w:hAnsi="Times New Roman" w:cs="Times New Roman"/>
          <w:sz w:val="22"/>
        </w:rPr>
        <w:t>t.j</w:t>
      </w:r>
      <w:proofErr w:type="spellEnd"/>
      <w:r w:rsidR="00E20069" w:rsidRPr="00DF238C">
        <w:rPr>
          <w:rFonts w:ascii="Times New Roman" w:hAnsi="Times New Roman" w:cs="Times New Roman"/>
          <w:sz w:val="22"/>
        </w:rPr>
        <w:t>.</w:t>
      </w:r>
      <w:r w:rsidRPr="00DF238C">
        <w:rPr>
          <w:rFonts w:ascii="Times New Roman" w:hAnsi="Times New Roman" w:cs="Times New Roman"/>
          <w:sz w:val="22"/>
        </w:rPr>
        <w:t>), nie stanowi dla Wykonawcy podstawy do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żądania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Zamawiającego jakichkolwiek odsetek, jak również innych rekompensat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/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odszkodowań z tytułu dokonania nieterminowej zapłaty.</w:t>
      </w:r>
    </w:p>
    <w:p w14:paraId="4393397E" w14:textId="77777777" w:rsidR="00F82B0B" w:rsidRPr="00DF238C" w:rsidRDefault="00F82B0B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bookmarkStart w:id="2" w:name="_Hlk64988340"/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5</w:t>
      </w:r>
    </w:p>
    <w:bookmarkEnd w:id="2"/>
    <w:p w14:paraId="7955799F" w14:textId="77777777" w:rsidR="00270B71" w:rsidRPr="00DF238C" w:rsidRDefault="00270B71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Nadzór prawidłowego wykonania umowy</w:t>
      </w:r>
    </w:p>
    <w:p w14:paraId="7FBD8972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umowy zobowiązują się do pełnej współpracy w ramach realizowanej usługi opartej na wzajemnym zaufaniu.</w:t>
      </w:r>
    </w:p>
    <w:p w14:paraId="254EC4F7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zobowiązują się do udzielania każdorazowo pełnej informacji na temat stanu realizacji umowy w tym informacji dotyczących uczestników/-czek zajęć.</w:t>
      </w:r>
    </w:p>
    <w:p w14:paraId="59E6F698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 merytorycznej i logistycznej współpracy w wykonywaniu zadania upoważnia się:</w:t>
      </w:r>
    </w:p>
    <w:p w14:paraId="0C8F0E46" w14:textId="7C7563B8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Zamawiającego: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Angelika </w:t>
      </w:r>
      <w:proofErr w:type="spellStart"/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Zamur</w:t>
      </w:r>
      <w:proofErr w:type="spellEnd"/>
      <w:r w:rsidR="00D661E1" w:rsidRPr="00DF238C">
        <w:rPr>
          <w:rFonts w:ascii="Times New Roman" w:hAnsi="Times New Roman" w:cs="Times New Roman"/>
          <w:color w:val="000000" w:themeColor="text1"/>
          <w:sz w:val="22"/>
        </w:rPr>
        <w:t xml:space="preserve"> e-mail: </w:t>
      </w:r>
      <w:hyperlink r:id="rId8" w:history="1">
        <w:r w:rsidR="00D9578A" w:rsidRPr="00DF238C">
          <w:rPr>
            <w:rStyle w:val="Hipercze"/>
            <w:rFonts w:ascii="Times New Roman" w:hAnsi="Times New Roman" w:cs="Times New Roman"/>
            <w:sz w:val="22"/>
          </w:rPr>
          <w:t>angelika.zamur@gopssmetowo.pl</w:t>
        </w:r>
      </w:hyperlink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672339DE" w14:textId="77777777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Wykonawcy: ………………………  </w:t>
      </w:r>
    </w:p>
    <w:p w14:paraId="4D6FDA75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Wykonawca wskazuje, że adresem poczty elektronicznej Wykonawcy na który Zamawiający przekazywać będzie informacje o zmianie terminu zajęć jest …………….. @............................. </w:t>
      </w:r>
    </w:p>
    <w:p w14:paraId="0CD42689" w14:textId="697574C8" w:rsidR="00C131D7" w:rsidRPr="00DF238C" w:rsidRDefault="00C131D7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6</w:t>
      </w:r>
    </w:p>
    <w:p w14:paraId="41D705F3" w14:textId="28F3E73E" w:rsidR="00C131D7" w:rsidRPr="000D2F6B" w:rsidRDefault="00C131D7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b/>
          <w:color w:val="000000" w:themeColor="text1"/>
          <w:sz w:val="22"/>
        </w:rPr>
        <w:t>Prawa autorskie</w:t>
      </w:r>
    </w:p>
    <w:p w14:paraId="118E0E47" w14:textId="77777777" w:rsidR="004145CE" w:rsidRPr="000D2F6B" w:rsidRDefault="004145CE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trike/>
          <w:color w:val="000000" w:themeColor="text1"/>
          <w:sz w:val="22"/>
        </w:rPr>
      </w:pPr>
    </w:p>
    <w:p w14:paraId="6AFCD0CE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>Jeżeli czynności podjęte przez Wykonawcę w ramach niniejszej umowy będą skutkowały powstaniem utworów w rozumieniu ustawy z dnia 4 lutego 1994 r. o prawie autorskim i prawach pokrewnych zwanych dalej „Utworami”, zastosowanie znajdą postanowienia niniejszego paragrafu.</w:t>
      </w:r>
    </w:p>
    <w:p w14:paraId="7FE36EBC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oświadcza, że będzie posiadał autorskie prawa majątkowe oraz prawa zależne </w:t>
      </w: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br/>
        <w:t>w rozumieniu ustawy z dnia 4 lutego 1994 r. o prawie autorskim i prawach pokrewnych do opracowanej w ramach Umowy dokumentacji oraz innych utworów.</w:t>
      </w:r>
    </w:p>
    <w:p w14:paraId="531C24E5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zobowiązuje się do przestrzegania przepisów ustawy o prawie autorskim i prawach pokrewnych, do nie naruszania praw majątkowych osób trzecich oraz do przekazania Zamawiającemu dokumentacji i innych utworów w stanie wolnym od obciążeń prawami tych osób. </w:t>
      </w:r>
    </w:p>
    <w:p w14:paraId="79C0561B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 Wykonawca z chwilą faktycznego przekazania dokumentacji lub innego utworu (lub jakiejkolwiek jej/jego części) Zamawiającemu przenosi w ramach wynagrodzenia ryczałtowego, o którym mowa w umowie, wszelkie majątkowe prawa autorskie oraz prawa zależne w rozumieniu ustawy o prawie autorskim i prawach pokrewnych do wszystkich przekazanych utworów (lub ich części) na Zamawiającego bez ograniczeń co do terytorium, czasu, liczby egzemplarzy na następujących polach eksploatacji:</w:t>
      </w:r>
    </w:p>
    <w:p w14:paraId="37FE58A1" w14:textId="06DF05D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1) korzystanie z utworu w dowolny sposób, w całości lub w części w celach reklamowych, promocyjnych, marketingowych; </w:t>
      </w:r>
    </w:p>
    <w:p w14:paraId="339AF4F3" w14:textId="5A9B5BAD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2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użytkowanie utworu na własny użytek, użytek jednostek organizacyjnych Zamawiającego oraz użytek osób trzecich w celach związanych z realizacją zadań Zamawiającego; </w:t>
      </w:r>
    </w:p>
    <w:p w14:paraId="7E440798" w14:textId="77777777" w:rsidR="00BE7A92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3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materialnych nośników przedmiotu umowy z wykorzystaniem dowolnych technik,                                  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w szczególności technik drukarskich, reprograficznych czy zapisu magnetycznego;</w:t>
      </w:r>
    </w:p>
    <w:p w14:paraId="43B14F00" w14:textId="12E43BDF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4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cyfrowego zapisu poprzez umieszczanie Przedmiotu Umowy jako produktu multimedialnego na nośnikach materialnych i urządzeniach do przenoszenia danych cyfrowych, poprzez wprowadzanie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zapisanie w pamięci komputera lub udostępnianie utworu jako produktu multimedialnego w sieciach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teleinformatycznych (w szczególności poprzez umieszczenie utworu na serwerach, w sieci Internet,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sieci komputerowej, pamięci RAM poszczególnych urządzeń biorących udział w przekazie internetowym) oraz umożliwienie powszechnego dostępu do utworu w wybranym miejscu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momencie; </w:t>
      </w:r>
    </w:p>
    <w:p w14:paraId="04308E57" w14:textId="2DC23E53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5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rozpowszechnianie utworu niezależnie jakimikolwiek środkami i w jakiejkolwiek formie, niezależnie od formatu, systemu lub standardu, zarówno w formie materialnych nośników jak i w postaci cyfrowej przez publiczne wystawianie, wyświetlanie, odtwarzanie, publiczne udostępnianie, przekazywanie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i przechowywania czy elektroniczne komunikowanie utworu publiczności w taki sposób, aby każdy mógł mieć do niego dostęp w miejscu i czasie przez siebie wybranym, udostępnianie w sieciach komputerowych oraz w dowolny inny sposób, również przy użyciu sieci telekomunikacyjnych;</w:t>
      </w:r>
    </w:p>
    <w:p w14:paraId="55D16331" w14:textId="11140FAA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6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) obrót oryginałem albo egzemplarzami, na których utwór utrwalono, wprowadzanie do obrotu powszechnego, użyczenie lub najem oryginału albo jego egzemplarzy, zarówno w formie materialnych nośników utworu, jak i jej cyfrowej postaci;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.</w:t>
      </w:r>
    </w:p>
    <w:p w14:paraId="6E69B398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5. Z chwilą przeniesienia autorskich praw majątkowych, o których mowa powyżej, Wykonawca udziela Zamawiającemu w ramach wynagrodzenia określonego w umowy zezwolenia na wprowadzanie zmian do wszystkich przekazanych utworów oraz na wykonywanie praw zależnych do opracowanych na ich podstawie utworów, w tym na korzystanie  i rozpowszechnianie wszelkich utworów zależnych w powyższym zakresie, w tym w szczególności adaptacji, zmian, przeróbek. Wykonawca wyraża przy tym zgodę, na udzielanie przez Zamawiającego osobom trzecim zgody na dokonywanie opracowań przekazanych utworów oraz na korzystanie i rozpowszechnianie utworów zależnych, o których mowa powyżej, przez osoby trzecie bez konieczności uzyskiwania zgody Wykonawcy. </w:t>
      </w:r>
    </w:p>
    <w:p w14:paraId="681BBB2A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6. Równocześnie z nabyciem autorskich praw majątkowych do utworów Zamawiający nabywa własność wszystkich egzemplarzy, na których utwory zostały utrwalone. </w:t>
      </w:r>
    </w:p>
    <w:p w14:paraId="0AE8184C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7. Zamawiający uprawniony jest do przeniesienia własności nabytych praw autorskich majątkowych na inne podmioty.</w:t>
      </w:r>
    </w:p>
    <w:p w14:paraId="04F8CD84" w14:textId="148EB01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8. W ramach wynagrodzenia ryczałtowego Wykonawca upoważnia Zamawiającego do wykonywania praw osobistych do przekazanych utworów w rozumieniu ustawy o prawie autorskim i prawach pokrewnych w jego imieniu oraz zobowiązuje się do ich niewykonywania w części obejmującej zgodę na zmiany opracowań, w tym projektowych, w zakresie niezbędnym do realizacji Umowy. </w:t>
      </w:r>
    </w:p>
    <w:p w14:paraId="57F0F36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9. Wykonawca nie może odstąpić od Umowy lub jej wypowiedzieć w zakresie dotyczącym nabytych przez Zamawiającego praw autorskich, których Wykonawca jest twórcą lub współtwórcą, ze względu na swe istotne interesy twórcze. </w:t>
      </w:r>
    </w:p>
    <w:p w14:paraId="51B5B37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10. Niezależnie od innych postanowień umowy, w przypadku wystąpienia przez osoby trzecie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roszczeniami wobec Zamawiającego wynikającymi z ewentualnych naruszeń praw autorskich, zarówno majątkowych jak i osobistych, powstałych w wyniku korzystania przez Zamawiającego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przekazanych Zamawiającemu utworów Wykonawca zobowiązuje się do podjęcia na swój koszt wszelkich kroków prawnych zapewniających Zamawiającemu należytą ochronę przed takimi roszczeniami. W szczególności zobowiązuje się wstąpić w miejsce Zamawiającego lub,                  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przypadku braku takiej możliwości - przystąpić po stronie Zamawiającego do wszelkich postępowań toczących się przeciwko Zamawiającemu oraz zwrócić Zamawiającemu wypłacone przez niego kwoty odszkodowań i innych należności, w tym kosztów pomocy prawnej, wynikających z ewentualnych naruszeń w/w praw osób trzecich w terminie 14 dni od dnia przedstawienia przez Zamawiającego pisemnego żądania ich zwrotu. </w:t>
      </w:r>
    </w:p>
    <w:p w14:paraId="42B1E2C6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11. Wykonawca zobowiązuje się, że w wypadku, gdyby jakiekolwiek majątkowe lub osobiste prawa autorskie lub autorskie prawa zależne przysługiwały osobom trzecim, w tym w szczególności pracownikom. i podwykonawcom, Wykonawca spowoduje, żeby wszelkie takie osoby trzecie niezwłocznie i bez dodatkowego wynagrodzenia przeniosły przysługujące im majątkowe prawa autorskie oraz autorskie prawa zależne na Zamawiającego w zakresie opisanym powyżej jak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 i udzieliły Zamawiającemu, niezwłocznie i bez dodatkowego wynagrodzenia, wszelkich upoważnień i zezwoleń na korzystanie i rozpowszechnianie majątkowych praw autorskich, jak i praw osobistych oraz praw zależnych, w zakresie nie mniejszym niż zakres określony w umowie. </w:t>
      </w:r>
    </w:p>
    <w:p w14:paraId="3D558EE9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12. Wykonawca zapewnia, iż osoby, które opracowały utwory wytworzone w trakcie realizacji przedmiotu umowy, a którym przysługują majątkowe i osobiste prawa autorskie lub jakiekolwiek prawa w odniesieniu do utworów zależnych, nie będą podnosić w stosunku do Zamawiającego żadnych roszczeń z tytułu naruszenia ich praw, w szczególności roszczeń wynikających z dokonywania przez Zamawiającego jakichkolwiek zmian, adaptacji i przeróbek przedmiotu umowy.</w:t>
      </w:r>
    </w:p>
    <w:p w14:paraId="16585757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13. W razie rozwiązania umowy, Zamawiający oraz osoby przez niego wskazane mają prawo, bez zapłaty dodatkowego wynagrodzenia, do swobodnego dysponowania otrzymanymi do zatwierdzenia od Wykonawcy opracowaniami i kontynuowania prac, w tym projektowych z użyciem tych opracowań w wybranych przez siebie biurach projektowych.</w:t>
      </w:r>
    </w:p>
    <w:p w14:paraId="50B821D8" w14:textId="77777777" w:rsidR="008366CF" w:rsidRPr="00DF238C" w:rsidRDefault="008366CF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color w:val="000000" w:themeColor="text1"/>
          <w:sz w:val="22"/>
        </w:rPr>
      </w:pPr>
    </w:p>
    <w:p w14:paraId="72CC4743" w14:textId="01B5F669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 xml:space="preserve">§ </w:t>
      </w:r>
      <w:r w:rsidR="000A3AC6"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7</w:t>
      </w:r>
    </w:p>
    <w:p w14:paraId="21D6DBC3" w14:textId="77777777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Personel Wykonawcy</w:t>
      </w:r>
    </w:p>
    <w:p w14:paraId="234C1D0D" w14:textId="37312AE5" w:rsidR="008366CF" w:rsidRPr="00DF238C" w:rsidRDefault="008366CF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1.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  <w:t xml:space="preserve">Wykonawca zobowiązany jest do skierowania do realizacji zajęć przy pomocy wykładowców posiadających kwalifikacje zawodowe, uprawnienia i doświadczenie zgodne z wymaganiami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Zamawiającego opisanymi w SWZ.</w:t>
      </w:r>
    </w:p>
    <w:p w14:paraId="09CDC5B0" w14:textId="6A64FA25" w:rsidR="00701893" w:rsidRPr="00DF238C" w:rsidRDefault="00701893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3. Wszystkie osoby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skierowane do realizacji zajęć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>muszą posiadać zaświadczenie</w:t>
      </w:r>
      <w:r w:rsidR="00BC1F05" w:rsidRPr="00DF238C">
        <w:rPr>
          <w:rFonts w:ascii="Times New Roman" w:hAnsi="Times New Roman" w:cs="Times New Roman"/>
          <w:color w:val="000000" w:themeColor="text1"/>
          <w:sz w:val="22"/>
        </w:rPr>
        <w:t xml:space="preserve"> z Krajowego Rejestru Karnego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 xml:space="preserve"> o niekaralności</w:t>
      </w:r>
      <w:r w:rsidR="0028656D" w:rsidRPr="00DF238C">
        <w:rPr>
          <w:rFonts w:ascii="Times New Roman" w:hAnsi="Times New Roman" w:cs="Times New Roman"/>
          <w:color w:val="000000" w:themeColor="text1"/>
          <w:sz w:val="22"/>
        </w:rPr>
        <w:t xml:space="preserve"> (do wglądu na wezwanie Zamawiającego) oraz osoby te nie mogą widnieć na liście Rejestru Sprawców Przestępstw na Tle Seksualnym</w:t>
      </w:r>
      <w:r w:rsidR="00DB1816" w:rsidRPr="00DF238C">
        <w:rPr>
          <w:rFonts w:ascii="Times New Roman" w:hAnsi="Times New Roman" w:cs="Times New Roman"/>
          <w:color w:val="000000" w:themeColor="text1"/>
          <w:sz w:val="22"/>
        </w:rPr>
        <w:t xml:space="preserve"> prowadzonym przez Ministerstwo Sprawiedliwości. </w:t>
      </w:r>
    </w:p>
    <w:p w14:paraId="3094949F" w14:textId="77777777" w:rsidR="0044524C" w:rsidRPr="00DF238C" w:rsidRDefault="0044524C" w:rsidP="00DF238C">
      <w:pPr>
        <w:pStyle w:val="HTML-wstpniesformatowany"/>
        <w:tabs>
          <w:tab w:val="clear" w:pos="916"/>
          <w:tab w:val="left" w:pos="851"/>
        </w:tabs>
        <w:spacing w:line="276" w:lineRule="auto"/>
        <w:ind w:left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14:paraId="4F165880" w14:textId="67E4A21D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§</w:t>
      </w:r>
      <w:r w:rsidR="000A3AC6" w:rsidRPr="00DF238C">
        <w:rPr>
          <w:rFonts w:ascii="Times New Roman" w:hAnsi="Times New Roman" w:cs="Times New Roman"/>
          <w:b/>
          <w:color w:val="000000" w:themeColor="text1"/>
          <w:sz w:val="22"/>
        </w:rPr>
        <w:t>8</w:t>
      </w:r>
    </w:p>
    <w:p w14:paraId="274DFDF1" w14:textId="77777777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Kary umowne</w:t>
      </w:r>
    </w:p>
    <w:p w14:paraId="7613DF6A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 tytułu niewykonania lub nienależytego wykonania umowy Wykonawca jest zobowiązany zapłacić na rzecz Zamawiającego następujące kary umowne:</w:t>
      </w:r>
    </w:p>
    <w:p w14:paraId="736ECFAE" w14:textId="148769C6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0,1 % wynagrodzenia umownego brutto części której dotyczy zwłoka, za każdy dzień zwłoki w realizacji przedmiotu umowy w stosunku do terminu określonego w umowie lub na jej podstawie np. w harmonogramie zajęć przygotowanym przez Zamawiającego;</w:t>
      </w:r>
    </w:p>
    <w:p w14:paraId="7D222EE2" w14:textId="1FB79DF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0,3 % wynagrodzenia umownego brutto części, której dotyczy zwłoka, za każdy dzień zwłoki w rozpoczęciu/zmianie/odwołaniu terminu realizacji zajęć w danej grupie od przekazania Wykonawcy przez Zamawiającego stosownego wezwania, w stosunku do liczby dni opisanych w ofercie Wykonawcy (Kryterium nr 2);</w:t>
      </w:r>
    </w:p>
    <w:p w14:paraId="236D8ADD" w14:textId="43C2951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10 % Wynagrodzenia umownego brutto określonego w § 6 ust. 2 części której dotyczy, w przypadku odstąpienia przez Zamawiającego umowy z przyczyn leżących po stronie Wykonawcy.</w:t>
      </w:r>
    </w:p>
    <w:p w14:paraId="3C751661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obciąży Wykonawcę kwotą 100 zł za każdy przypadek zwłoki w rozpoczęciu realizacji umowy (zajęć), z wyjątkiem sytuacji, w której Wykonawca poinformuje Zamawiającego o niemożności realizacji zajęć w danej grupie z przyczyn losowych z co najmniej 1-dniowym wyprzedzeniem. Przez nieterminowe rozpoczęcie zajęć rozumie się opóźnienie w ich rozpoczęciu powyżej 10 minut, wynikające z winy Wykonawcy. </w:t>
      </w:r>
    </w:p>
    <w:p w14:paraId="562F0177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może dochodzić na zasadach ogólnych odszkodowania przewyższającego wysokość kar umownych.</w:t>
      </w:r>
    </w:p>
    <w:p w14:paraId="64581429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Suma kar umownych, którymi Zamawiający może obciążyć Wykonawcę na podstawie niniejszej umowy nie może przekroczyć 30% łącznego wynagrodzenia umownego brutto.</w:t>
      </w:r>
    </w:p>
    <w:p w14:paraId="4293D9B4" w14:textId="3A3F8C69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 xml:space="preserve">§ </w:t>
      </w:r>
      <w:r w:rsidR="000A3AC6" w:rsidRPr="00DF238C">
        <w:rPr>
          <w:rFonts w:ascii="Times New Roman" w:hAnsi="Times New Roman" w:cs="Times New Roman"/>
          <w:szCs w:val="22"/>
        </w:rPr>
        <w:t>9</w:t>
      </w:r>
    </w:p>
    <w:p w14:paraId="3D13950C" w14:textId="77777777" w:rsidR="00F82B0B" w:rsidRPr="00DF238C" w:rsidRDefault="00F82B0B" w:rsidP="00DF238C">
      <w:pPr>
        <w:pStyle w:val="Nagwek5"/>
        <w:tabs>
          <w:tab w:val="left" w:pos="0"/>
        </w:tabs>
        <w:spacing w:before="0" w:after="0"/>
        <w:ind w:left="0" w:firstLine="0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Odstąpienie od Umowy</w:t>
      </w:r>
    </w:p>
    <w:p w14:paraId="25A8DF6F" w14:textId="4CD80A96" w:rsidR="00061B3D" w:rsidRPr="000D2F6B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ma prawo odstąpić od umowy z przyczyn leżących po stronie Wykonawcy, w razie niewykonania lub nienależytego wykonania umowy przez wykonawcę, </w:t>
      </w:r>
      <w:r w:rsidR="00DF238C" w:rsidRPr="000D2F6B">
        <w:rPr>
          <w:rFonts w:ascii="Times New Roman" w:hAnsi="Times New Roman" w:cs="Times New Roman"/>
          <w:color w:val="000000" w:themeColor="text1"/>
          <w:sz w:val="22"/>
        </w:rPr>
        <w:t>jak również z przyczyn wskazanych w ustawie prawo zamówień publicznych, w sytuacjach określonych w kodeksie cywilnym oraz w razie wys</w:t>
      </w:r>
      <w:r w:rsidR="000D2F6B" w:rsidRPr="000D2F6B">
        <w:rPr>
          <w:rFonts w:ascii="Times New Roman" w:hAnsi="Times New Roman" w:cs="Times New Roman"/>
          <w:color w:val="000000" w:themeColor="text1"/>
          <w:sz w:val="22"/>
        </w:rPr>
        <w:t>tąpienia następujących sytuacji</w:t>
      </w:r>
      <w:r w:rsidRPr="000D2F6B">
        <w:rPr>
          <w:rFonts w:ascii="Times New Roman" w:hAnsi="Times New Roman" w:cs="Times New Roman"/>
          <w:color w:val="000000" w:themeColor="text1"/>
          <w:sz w:val="22"/>
        </w:rPr>
        <w:t xml:space="preserve">: </w:t>
      </w:r>
    </w:p>
    <w:p w14:paraId="5A906D2E" w14:textId="612514CC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c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 xml:space="preserve">o najmniej 5 dniowej zwłoki w realizacji umowy względem terminów określonych w umowie i na jej podstawie, </w:t>
      </w:r>
    </w:p>
    <w:p w14:paraId="71B95EF7" w14:textId="7F12BF6D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ealizacji mniejszej niż planowana ilość godzin w danym okresie rozliczeniowym z winy Wykonawcy;</w:t>
      </w:r>
    </w:p>
    <w:p w14:paraId="6F7D2117" w14:textId="0D503F4D" w:rsidR="00061B3D" w:rsidRPr="00DF238C" w:rsidRDefault="007D797A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dstępstwa od realizacji programu zajęć uniemożliwiające realizację celu wsparcia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6EEFD5F" w14:textId="77E79026" w:rsidR="00061B3D" w:rsidRPr="00DF238C" w:rsidRDefault="0007002D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porczywego naruszania przez Wykonawcę postanowień niniejszej umowy. Przez uporczywe naruszanie obowiązków rozumie się brak w terminie 5 dni roboczych pozytywnej, udokumentowanej reakcji Wykonawcy na przekazane mu przez Zamawiającego wskazania naruszeń umowy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897D9F8" w14:textId="6BEC7004" w:rsidR="000A3AC6" w:rsidRPr="00DF238C" w:rsidRDefault="000A3AC6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dwukrotnego stwierdzenia przypadku realizacji zajęć z naruszeniem przez Wykonawcę obowiązków opisanych w § </w:t>
      </w:r>
      <w:r w:rsidR="00EC389C" w:rsidRPr="00DF238C">
        <w:rPr>
          <w:rFonts w:ascii="Times New Roman" w:hAnsi="Times New Roman" w:cs="Times New Roman"/>
          <w:color w:val="000000" w:themeColor="text1"/>
          <w:sz w:val="22"/>
        </w:rPr>
        <w:t>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D16109E" w14:textId="581D8639" w:rsidR="00DF238C" w:rsidRPr="00DF238C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Odstąpienie od umowy nie ogranicza prawa Zamawiającego do dochodzenia kar umownych.</w:t>
      </w:r>
    </w:p>
    <w:p w14:paraId="22883F30" w14:textId="75509AC4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Odstąpienie od umowy z przyczyn określonych w ust. 1 może nastąpić w terminie 30 dni od powzięcia wiadomości o zaistnieniu powyższych okoliczności.</w:t>
      </w:r>
    </w:p>
    <w:p w14:paraId="6397D80A" w14:textId="5FE141C9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W razie odstąpienia od umowy z przyczyn określonych w ust. 1 Wykonawcy przysługiwałoby wówczas jedynie wynagrodzenie za wykonaną część przedmiotu umowy.</w:t>
      </w:r>
    </w:p>
    <w:p w14:paraId="54B35E86" w14:textId="64546ED1" w:rsidR="002E68CF" w:rsidRPr="00DF238C" w:rsidRDefault="00F82B0B" w:rsidP="00DF238C">
      <w:pPr>
        <w:pStyle w:val="Bezodstpw"/>
        <w:suppressAutoHyphens/>
        <w:spacing w:before="240" w:line="276" w:lineRule="auto"/>
        <w:ind w:left="0" w:firstLine="142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 xml:space="preserve">§ </w:t>
      </w:r>
      <w:r w:rsidR="000A3AC6" w:rsidRPr="00DF238C">
        <w:rPr>
          <w:rFonts w:ascii="Times New Roman" w:hAnsi="Times New Roman"/>
          <w:b/>
          <w:sz w:val="22"/>
        </w:rPr>
        <w:t>10</w:t>
      </w:r>
    </w:p>
    <w:p w14:paraId="5A432FE4" w14:textId="003E2A07" w:rsidR="002E68CF" w:rsidRPr="00DF238C" w:rsidRDefault="00F82B0B" w:rsidP="00DF238C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>Postanowienia końcowe</w:t>
      </w:r>
    </w:p>
    <w:p w14:paraId="47426A1D" w14:textId="77777777" w:rsidR="00461ABF" w:rsidRPr="00DF238C" w:rsidRDefault="00461ABF" w:rsidP="00DF238C">
      <w:pPr>
        <w:pStyle w:val="Akapitzlist"/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Zawarcie oraz zmiana niniejszej umowy wymaga formy pisemnej pod rygorem nieważności.</w:t>
      </w:r>
    </w:p>
    <w:p w14:paraId="59EDB592" w14:textId="77777777" w:rsidR="00461ABF" w:rsidRPr="00DF238C" w:rsidRDefault="00461ABF" w:rsidP="00DF238C">
      <w:pPr>
        <w:pStyle w:val="Akapitzlist"/>
        <w:numPr>
          <w:ilvl w:val="0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Dopuszcza się zmianę postanowień zawartej umowy w przypadkach: </w:t>
      </w:r>
    </w:p>
    <w:p w14:paraId="0F5B967B" w14:textId="78505EA9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wymaganych przepisami art. 436 ust. 4 lit. b) PZP, to jest w przypadku jeśli po zawarciu umowy i w okresie jej realizacji dojdzie do zmiany: </w:t>
      </w:r>
    </w:p>
    <w:p w14:paraId="47A8AA80" w14:textId="21BA1D08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stawki podatku od towarów i usług oraz podatku akcyzowego,</w:t>
      </w:r>
    </w:p>
    <w:p w14:paraId="2CA1C4B9" w14:textId="13D2D231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wysokości minimalnego wynagrodzenia za pracę albo wysokości minimalnej stawki godzinowej, ustalonych na podstawie ustawy z dnia 10 października 2002 r. o minimalnym wynagrodzeniu za pracę,</w:t>
      </w:r>
    </w:p>
    <w:p w14:paraId="5504A6FA" w14:textId="4EDD9E8C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podlegania ubezpieczeniom społecznym lub ubezpieczeniu zdrowotnemu lub wysokości stawki składki na ubezpieczenia społeczne lub ubezpieczenie zdrowotne,</w:t>
      </w:r>
    </w:p>
    <w:p w14:paraId="2E86A062" w14:textId="1941A319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gromadzenia i wysokości wpłat do pracowniczych planów kapitałowych, o których mowa w ustawie z dnia 4 października 2018 r. o pracowniczych planach kapitałowych (Dz.U. z 2024 r. poz. 427)</w:t>
      </w:r>
    </w:p>
    <w:p w14:paraId="7DC3A817" w14:textId="1E79264B" w:rsidR="00461ABF" w:rsidRPr="00DF238C" w:rsidRDefault="00461ABF" w:rsidP="00DF238C">
      <w:pPr>
        <w:tabs>
          <w:tab w:val="left" w:pos="567"/>
          <w:tab w:val="left" w:pos="1120"/>
          <w:tab w:val="left" w:pos="1418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a zmiana ta ma wpływ na koszty zamówienia realizowanego przez Wykonawcę. W przypadku zaistnienia którejkolwiek z </w:t>
      </w:r>
      <w:r w:rsidR="0052471D" w:rsidRPr="00DF238C">
        <w:rPr>
          <w:rFonts w:ascii="Times New Roman" w:hAnsi="Times New Roman" w:cs="Times New Roman"/>
          <w:color w:val="000000" w:themeColor="text1"/>
          <w:sz w:val="22"/>
        </w:rPr>
        <w:t xml:space="preserve">ww.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przesłanek, Wykonawca informuje Zamawiającego o zmianie oraz jej wpływie na koszty realizacji zamówienia, przedstawiając kalkulację kosztów realizacji zamówienia przed oraz po zmianie. Strony dopuszczają możliwość zmiany umowy, wyłącznie w zakresie zmiany wynagrodzenia i wyłącznie w zakresie w jakim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ww.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okoliczności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mają przełożenie na koszty po stronie Wykonawcy związane z realizacją zamówienia i tylko w zakresie wynagrodzenia, które nie zostało wypłacone, a jest objęte zmianą. Zmiana umowy z tego powodu nie może następować częściej niż raz na 12 miesięcy. </w:t>
      </w:r>
    </w:p>
    <w:p w14:paraId="5614680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426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wymaganych przepisem art. 439 PZP, to jest w przypadku gdy:</w:t>
      </w:r>
    </w:p>
    <w:p w14:paraId="67E89190" w14:textId="4664B6B9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okresie od dnia podpisania umowy do dnia 30 września 2026 r. (lub jeśli termin realizacji Umowy zostanie przedłużony za zgodą Zamawiającego – do dnia terminu zmienionego) poziom cen usług edukacyjnych (publikowany przez Prezesa Głównego Urzędu Statystycznego, w ramach cen towarów i usług konsumpcyjnych) zmieni się o więcej niż 15% (słownie: piętnaście procent). </w:t>
      </w:r>
    </w:p>
    <w:p w14:paraId="60252F28" w14:textId="38D496E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przypadku zaistnienia przesłanki opisanej wyżej, Wykonawca zwraca się do Zamawiającego z żądaniem zawarcia aneksu do umowy, poprzez zwiększenie należnego wynagrodzenia. Zmiana wynagrodzenia następuje poprzez jego zwiększenie o poziom wzrostu cen towarów i usług ponad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 xml:space="preserve">poziom opisany przy lit. i) (w ten sposób, że od zsumowanego poziomu wzrostu cen usług edukacyjnych podawanych przez Prezesa GUS odejmuje się 15%) i wyłącznie w zakresie w jakim dotyczy to jeszcze niezrealizowanych przez Wykonawcę usług. </w:t>
      </w:r>
    </w:p>
    <w:p w14:paraId="0D8EF650" w14:textId="697DE1D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FD5968" w:rsidRPr="00DF238C">
        <w:rPr>
          <w:rFonts w:ascii="Times New Roman" w:hAnsi="Times New Roman" w:cs="Times New Roman"/>
          <w:color w:val="000000" w:themeColor="text1"/>
          <w:sz w:val="22"/>
        </w:rPr>
        <w:t>p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odstawą do ustalenia wzrostu poziomu usług są wyłącznie kwartalne komunikaty Prezesa Głównego Urzędu Statystycznego – wyklucza się dokonania podwyżki wynagrodzenia na podstawie informacji sygnalnych.</w:t>
      </w:r>
    </w:p>
    <w:p w14:paraId="408C1A4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przypadku okolicznościach niezależnych od Zamawiającego lub Wykonawcy, które powodowały brak możliwości wykonania umowy i w terminie lub w przypadku uzyskania zgody Instytucji Zarządzającej, Zamawiający może przedłużyć termin realizacji zamówieni o okres istnienia tych okoliczności lub o okres na jaki zgodziła się Instytucja Zarządzająca.</w:t>
      </w:r>
    </w:p>
    <w:p w14:paraId="59D9E180" w14:textId="4DB146D8" w:rsidR="00461ABF" w:rsidRPr="00DF238C" w:rsidRDefault="00F814BA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opuszcza się zmianę liczebności grup oraz liczby tych grup o nie więcej niż 20%  w zależności od rekrutacji, pod warunkiem że zmiany te zaakceptuje Instytucja Zarządzająca. W związku z tym wynagrodzenie wykonawcy może ulec proporcjonalnej zmianie – w zależności od tego, jaki wpływ zmiana ilości uczestników wpłynie na liczbę godzin zajęć, które będzie musiał zrealizować Wykonawca. </w:t>
      </w:r>
    </w:p>
    <w:p w14:paraId="1D1D1A6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2. Zamawiający przewiduje możliwość dokonania zmiany w przypadkach umów zawieranych na okres dłuższy niż 6 miesięcy w zakresie, o którym mowa w art. 439 PZP, na następujących zasadach: </w:t>
      </w:r>
    </w:p>
    <w:p w14:paraId="0089F2E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1) Strony mogą żądać zmiany wynagrodzenia wyłącznie w przypadku, gdy wskaźnik, o którym mowa w pkt 6 zmieni się co najmniej o +/- 3 %, jednak żądanie zmiany może zostać złożone drugiej stronie nie wcześniej, niż po upływie 6 miesięcy od dnia zawarcia umowy; </w:t>
      </w:r>
    </w:p>
    <w:p w14:paraId="47383E7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2) zmiana wynagrodzenia będzie miała zastosowanie od pierwszego pełnego miesiąca kalendarzowego, po miesiącu w którym limit określony w pkt 1 zostanie osiągnięty, a kolejne zmiany wskaźnika waloryzacji będą odbywać co najmniej po upływie trzech pełnych miesięcy od miesiąca, w którym poprzednio ustalono wskaźnik;</w:t>
      </w:r>
    </w:p>
    <w:p w14:paraId="53C13E1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3) waloryzacji podlegać będzie wyłącznie wynagrodzenie Wykonawcy za roboty pozostałe do wykonania w okresie podlegającym waloryzacji; </w:t>
      </w:r>
    </w:p>
    <w:p w14:paraId="3776C128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4) waloryzacji nie będzie podlegać wynagrodzenie Wykonawcy za roboty związane ze zmianą sposobu świadczenia, w szczególności roboty dodatkowe lub zamienne; </w:t>
      </w:r>
    </w:p>
    <w:p w14:paraId="61DCF11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5) waloryzacji podlegać będzie wyłącznie wynagrodzenie Wykonawcy za roboty wykonane w terminie zakończenia robót, a po upływie tego terminu wynagrodzenie nie będzie ulegało dalszym zmianom; </w:t>
      </w:r>
    </w:p>
    <w:p w14:paraId="2CABC3B3" w14:textId="250C6551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6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obliczenie wysokości kwot do zapłaty Wykonawcy nastąpi wg. wzoru: </w:t>
      </w:r>
    </w:p>
    <w:p w14:paraId="547F62E6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=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*W/100</w:t>
      </w:r>
    </w:p>
    <w:p w14:paraId="3601E63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gdzie: 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waloryzacji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</w:r>
    </w:p>
    <w:p w14:paraId="01E9FC4A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do zwaloryzowania </w:t>
      </w:r>
    </w:p>
    <w:p w14:paraId="088065B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– wskaźnik cen produkcji budowlano-montażowej (tablica nr 1) OGÓŁEM; </w:t>
      </w:r>
    </w:p>
    <w:p w14:paraId="40CB1E96" w14:textId="3F41ECA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7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maksymalna nominalna wartość zmiany wynagrodzenia dopuszczona przez Zamawiającego </w:t>
      </w:r>
    </w:p>
    <w:p w14:paraId="4B6129B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związku z zastosowaniem niniejszego ustępu wynosi 5% wynagrodzenia ofertowego; </w:t>
      </w:r>
    </w:p>
    <w:p w14:paraId="6989213F" w14:textId="28879318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8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zmiana wynagrodzenia w związku z zastosowaniem niniejszego ustępu wyczerpuje roszczenia Wykonawcy związane ze zmianą, o której mowa w 439 PZP;</w:t>
      </w:r>
    </w:p>
    <w:p w14:paraId="4CCD65B2" w14:textId="4710E7C5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 xml:space="preserve">9) 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Wykonawca, którego wynagrodzenie zostało zmienione w związku z zastosowaniem niniejszego ustępu, zobowiązany jest do zmiany wynagrodzenia przysługującego podwykonawcy, z którym zawarł umowę na okres dłuższy, niż 6 miesięcy (liczony wraz z wszystkimi aneksami do umowy</w:t>
      </w:r>
    </w:p>
    <w:p w14:paraId="7EC3488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 podwykonawstwo). Do zmiany wynagrodzenia podwykonawcy postanowienia niniejszego ustępu stosuje się odpowiednio; </w:t>
      </w:r>
    </w:p>
    <w:p w14:paraId="24C1A42E" w14:textId="049FB2B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10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zwiększenie wynagrodzenia Wykonawcy nastąpi w formie aneksu do Umowy. Wykonawca zobowiązany jest do załączania do żądania, o którym mowa w pkt 1, szczegółowego sposobu wyliczenia, o którym mowa w ust. 9 oraz zaktualizowanej zgodnie z powyższymi zasadami tabeli elementów wynagrodzenia ryczałtowego, a Zamawiający ma prawo jej weryfikacji; </w:t>
      </w:r>
    </w:p>
    <w:p w14:paraId="765A0E4C" w14:textId="1385CC60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lastRenderedPageBreak/>
        <w:t>11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obniżenie wynagrodzenia Wykonawcy nastąpi w formie jednostronnego oświadczenia Zamawiającego i nie wymaga zawarcia aneksu do Umowy.</w:t>
      </w:r>
    </w:p>
    <w:p w14:paraId="16ACCA10" w14:textId="0E8ED129" w:rsidR="00461ABF" w:rsidRPr="00DF238C" w:rsidRDefault="00461ABF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Wszelkie spory związane z umową rozpatrywane będą przez właściwy Sąd dla Zamawiającego.</w:t>
      </w:r>
    </w:p>
    <w:p w14:paraId="7DD08420" w14:textId="17CBDE1D" w:rsidR="00461ABF" w:rsidRPr="00DF238C" w:rsidRDefault="008A3CAD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została sporządzona w trzech jednobrzmiących egzemplarzach, dwa dla Zamawiającego i jeden dla Wykonawcy.</w:t>
      </w:r>
    </w:p>
    <w:p w14:paraId="39AB0821" w14:textId="12A1F056" w:rsidR="00F814BA" w:rsidRPr="000D2F6B" w:rsidRDefault="00461ABF" w:rsidP="000D2F6B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wchodzi w życie po zawarciu przez Zamawiającego i Wykonawcę umowy dalszego powierzenia przetwarzania danych osobowych</w:t>
      </w:r>
      <w:r w:rsidR="00F814BA"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4369C84B" w14:textId="5FCC3F73" w:rsidR="00461ABF" w:rsidRPr="00DF238C" w:rsidRDefault="00461AB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3756A7C5" w14:textId="77777777" w:rsidR="00F82B0B" w:rsidRPr="00DF238C" w:rsidRDefault="00F82B0B" w:rsidP="00DF238C">
      <w:pPr>
        <w:tabs>
          <w:tab w:val="left" w:pos="7088"/>
        </w:tabs>
        <w:spacing w:line="276" w:lineRule="auto"/>
        <w:ind w:hanging="425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Zamawiający: </w:t>
      </w:r>
      <w:r w:rsidRPr="00DF238C">
        <w:rPr>
          <w:rFonts w:ascii="Times New Roman" w:hAnsi="Times New Roman" w:cs="Times New Roman"/>
          <w:sz w:val="22"/>
        </w:rPr>
        <w:tab/>
      </w:r>
      <w:r w:rsidRPr="00DF238C">
        <w:rPr>
          <w:rFonts w:ascii="Times New Roman" w:hAnsi="Times New Roman" w:cs="Times New Roman"/>
          <w:sz w:val="22"/>
        </w:rPr>
        <w:tab/>
        <w:t>Wykonawca :</w:t>
      </w:r>
    </w:p>
    <w:p w14:paraId="7BE260B0" w14:textId="6EF6FD61" w:rsidR="000518AA" w:rsidRPr="00DF238C" w:rsidRDefault="000518AA" w:rsidP="000D2F6B">
      <w:pPr>
        <w:tabs>
          <w:tab w:val="left" w:pos="4395"/>
        </w:tabs>
        <w:spacing w:line="276" w:lineRule="auto"/>
        <w:ind w:left="284"/>
        <w:rPr>
          <w:rFonts w:ascii="Times New Roman" w:hAnsi="Times New Roman" w:cs="Times New Roman"/>
          <w:sz w:val="22"/>
        </w:rPr>
      </w:pPr>
    </w:p>
    <w:sectPr w:rsidR="000518AA" w:rsidRPr="00DF238C" w:rsidSect="00B94745">
      <w:headerReference w:type="default" r:id="rId9"/>
      <w:footerReference w:type="default" r:id="rId10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BCBBE0" w16cex:dateUtc="2026-02-10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1B5E26" w16cid:durableId="4138C5F6"/>
  <w16cid:commentId w16cid:paraId="041ED2CB" w16cid:durableId="27BCBB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01673" w14:textId="77777777" w:rsidR="00E2024B" w:rsidRDefault="00E2024B" w:rsidP="00F82B0B">
      <w:pPr>
        <w:spacing w:line="240" w:lineRule="auto"/>
      </w:pPr>
      <w:r>
        <w:separator/>
      </w:r>
    </w:p>
  </w:endnote>
  <w:endnote w:type="continuationSeparator" w:id="0">
    <w:p w14:paraId="5B4E8E6B" w14:textId="77777777" w:rsidR="00E2024B" w:rsidRDefault="00E2024B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1E589026" w:rsidR="00B94745" w:rsidRPr="00B94745" w:rsidRDefault="00B94745" w:rsidP="00B94745">
        <w:pPr>
          <w:pStyle w:val="Stopka"/>
          <w:jc w:val="right"/>
          <w:rPr>
            <w:rFonts w:asciiTheme="minorHAnsi" w:hAnsiTheme="minorHAnsi" w:cstheme="minorHAnsi"/>
          </w:rPr>
        </w:pPr>
        <w:r w:rsidRPr="00B94745">
          <w:rPr>
            <w:rFonts w:asciiTheme="minorHAnsi" w:hAnsiTheme="minorHAnsi" w:cstheme="minorHAnsi"/>
          </w:rPr>
          <w:fldChar w:fldCharType="begin"/>
        </w:r>
        <w:r w:rsidRPr="00B94745">
          <w:rPr>
            <w:rFonts w:asciiTheme="minorHAnsi" w:hAnsiTheme="minorHAnsi" w:cstheme="minorHAnsi"/>
          </w:rPr>
          <w:instrText>PAGE   \* MERGEFORMAT</w:instrText>
        </w:r>
        <w:r w:rsidRPr="00B94745">
          <w:rPr>
            <w:rFonts w:asciiTheme="minorHAnsi" w:hAnsiTheme="minorHAnsi" w:cstheme="minorHAnsi"/>
          </w:rPr>
          <w:fldChar w:fldCharType="separate"/>
        </w:r>
        <w:r w:rsidR="006E3191">
          <w:rPr>
            <w:rFonts w:asciiTheme="minorHAnsi" w:hAnsiTheme="minorHAnsi" w:cstheme="minorHAnsi"/>
            <w:noProof/>
          </w:rPr>
          <w:t>2</w:t>
        </w:r>
        <w:r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52D10" w14:textId="77777777" w:rsidR="00E2024B" w:rsidRDefault="00E2024B" w:rsidP="00F82B0B">
      <w:pPr>
        <w:spacing w:line="240" w:lineRule="auto"/>
      </w:pPr>
      <w:r>
        <w:separator/>
      </w:r>
    </w:p>
  </w:footnote>
  <w:footnote w:type="continuationSeparator" w:id="0">
    <w:p w14:paraId="3197C8F8" w14:textId="77777777" w:rsidR="00E2024B" w:rsidRDefault="00E2024B" w:rsidP="00F82B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91FF8" w14:textId="004AA68E" w:rsidR="002B1D61" w:rsidRDefault="00844F89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>
      <w:tab/>
    </w:r>
    <w:r w:rsidR="00A35327" w:rsidRPr="00063D43">
      <w:rPr>
        <w:noProof/>
        <w:lang w:eastAsia="pl-PL"/>
      </w:rPr>
      <w:drawing>
        <wp:inline distT="0" distB="0" distL="0" distR="0" wp14:anchorId="0863F828" wp14:editId="2087440F">
          <wp:extent cx="6086475" cy="676275"/>
          <wp:effectExtent l="0" t="0" r="9525" b="9525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4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26316F"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B5D41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1A3127"/>
    <w:multiLevelType w:val="hybridMultilevel"/>
    <w:tmpl w:val="81C4C6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E7A687F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 w15:restartNumberingAfterBreak="0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1F35DB7"/>
    <w:multiLevelType w:val="hybridMultilevel"/>
    <w:tmpl w:val="472CC7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B42E39A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870799"/>
    <w:multiLevelType w:val="hybridMultilevel"/>
    <w:tmpl w:val="C28E3D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74EAC68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 w15:restartNumberingAfterBreak="0">
    <w:nsid w:val="188A0E65"/>
    <w:multiLevelType w:val="hybridMultilevel"/>
    <w:tmpl w:val="AFAE5C00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11" w15:restartNumberingAfterBreak="0">
    <w:nsid w:val="19546741"/>
    <w:multiLevelType w:val="hybridMultilevel"/>
    <w:tmpl w:val="5066AE5A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65E8038A">
      <w:start w:val="1"/>
      <w:numFmt w:val="lowerLetter"/>
      <w:lvlText w:val="%2)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E0A21CB"/>
    <w:multiLevelType w:val="hybridMultilevel"/>
    <w:tmpl w:val="9D228B8C"/>
    <w:lvl w:ilvl="0" w:tplc="078832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66EAF"/>
    <w:multiLevelType w:val="hybridMultilevel"/>
    <w:tmpl w:val="6E0090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54A41"/>
    <w:multiLevelType w:val="hybridMultilevel"/>
    <w:tmpl w:val="13C278DC"/>
    <w:lvl w:ilvl="0" w:tplc="F48899E8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18" w15:restartNumberingAfterBreak="0">
    <w:nsid w:val="2E4267B8"/>
    <w:multiLevelType w:val="hybridMultilevel"/>
    <w:tmpl w:val="54C6C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3E8A5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42DF1"/>
    <w:multiLevelType w:val="hybridMultilevel"/>
    <w:tmpl w:val="CC825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C170BD6"/>
    <w:multiLevelType w:val="hybridMultilevel"/>
    <w:tmpl w:val="7A00ECDE"/>
    <w:lvl w:ilvl="0" w:tplc="5BF66DE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33137"/>
    <w:multiLevelType w:val="hybridMultilevel"/>
    <w:tmpl w:val="6AA6F0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8B9ED7C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2719E"/>
    <w:multiLevelType w:val="hybridMultilevel"/>
    <w:tmpl w:val="AE8A883A"/>
    <w:lvl w:ilvl="0" w:tplc="C7CA1E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9" w15:restartNumberingAfterBreak="0">
    <w:nsid w:val="5D3E5189"/>
    <w:multiLevelType w:val="hybridMultilevel"/>
    <w:tmpl w:val="889E80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808DBB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57737"/>
    <w:multiLevelType w:val="hybridMultilevel"/>
    <w:tmpl w:val="977C0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A1942AF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3"/>
  </w:num>
  <w:num w:numId="4">
    <w:abstractNumId w:val="17"/>
    <w:lvlOverride w:ilvl="0">
      <w:startOverride w:val="1"/>
    </w:lvlOverride>
  </w:num>
  <w:num w:numId="5">
    <w:abstractNumId w:val="30"/>
  </w:num>
  <w:num w:numId="6">
    <w:abstractNumId w:val="10"/>
  </w:num>
  <w:num w:numId="7">
    <w:abstractNumId w:val="1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2"/>
  </w:num>
  <w:num w:numId="11">
    <w:abstractNumId w:val="12"/>
    <w:lvlOverride w:ilvl="0">
      <w:startOverride w:val="1"/>
    </w:lvlOverride>
  </w:num>
  <w:num w:numId="12">
    <w:abstractNumId w:val="4"/>
  </w:num>
  <w:num w:numId="13">
    <w:abstractNumId w:val="6"/>
  </w:num>
  <w:num w:numId="14">
    <w:abstractNumId w:val="22"/>
    <w:lvlOverride w:ilvl="0">
      <w:startOverride w:val="1"/>
    </w:lvlOverride>
  </w:num>
  <w:num w:numId="15">
    <w:abstractNumId w:val="31"/>
  </w:num>
  <w:num w:numId="16">
    <w:abstractNumId w:val="32"/>
  </w:num>
  <w:num w:numId="17">
    <w:abstractNumId w:val="24"/>
  </w:num>
  <w:num w:numId="18">
    <w:abstractNumId w:val="33"/>
  </w:num>
  <w:num w:numId="19">
    <w:abstractNumId w:val="17"/>
  </w:num>
  <w:num w:numId="20">
    <w:abstractNumId w:val="17"/>
    <w:lvlOverride w:ilvl="0">
      <w:startOverride w:val="3"/>
    </w:lvlOverride>
  </w:num>
  <w:num w:numId="21">
    <w:abstractNumId w:val="3"/>
  </w:num>
  <w:num w:numId="22">
    <w:abstractNumId w:val="28"/>
  </w:num>
  <w:num w:numId="23">
    <w:abstractNumId w:val="14"/>
  </w:num>
  <w:num w:numId="24">
    <w:abstractNumId w:val="8"/>
  </w:num>
  <w:num w:numId="25">
    <w:abstractNumId w:val="23"/>
  </w:num>
  <w:num w:numId="26">
    <w:abstractNumId w:val="20"/>
  </w:num>
  <w:num w:numId="27">
    <w:abstractNumId w:val="35"/>
  </w:num>
  <w:num w:numId="28">
    <w:abstractNumId w:val="21"/>
  </w:num>
  <w:num w:numId="29">
    <w:abstractNumId w:val="15"/>
  </w:num>
  <w:num w:numId="30">
    <w:abstractNumId w:val="19"/>
  </w:num>
  <w:num w:numId="31">
    <w:abstractNumId w:val="18"/>
  </w:num>
  <w:num w:numId="32">
    <w:abstractNumId w:val="1"/>
  </w:num>
  <w:num w:numId="33">
    <w:abstractNumId w:val="16"/>
  </w:num>
  <w:num w:numId="34">
    <w:abstractNumId w:val="25"/>
  </w:num>
  <w:num w:numId="35">
    <w:abstractNumId w:val="5"/>
  </w:num>
  <w:num w:numId="36">
    <w:abstractNumId w:val="34"/>
  </w:num>
  <w:num w:numId="37">
    <w:abstractNumId w:val="7"/>
  </w:num>
  <w:num w:numId="38">
    <w:abstractNumId w:val="29"/>
  </w:num>
  <w:num w:numId="39">
    <w:abstractNumId w:val="26"/>
  </w:num>
  <w:num w:numId="40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0B"/>
    <w:rsid w:val="00001E76"/>
    <w:rsid w:val="000126D6"/>
    <w:rsid w:val="00014555"/>
    <w:rsid w:val="00022912"/>
    <w:rsid w:val="00023A45"/>
    <w:rsid w:val="00026A81"/>
    <w:rsid w:val="00043B18"/>
    <w:rsid w:val="000518AA"/>
    <w:rsid w:val="00061B3D"/>
    <w:rsid w:val="00062491"/>
    <w:rsid w:val="0006463D"/>
    <w:rsid w:val="0007002D"/>
    <w:rsid w:val="0009040A"/>
    <w:rsid w:val="000A3AC6"/>
    <w:rsid w:val="000B0082"/>
    <w:rsid w:val="000B3C2A"/>
    <w:rsid w:val="000C465D"/>
    <w:rsid w:val="000D2F6B"/>
    <w:rsid w:val="000D440B"/>
    <w:rsid w:val="000E21EE"/>
    <w:rsid w:val="001029A8"/>
    <w:rsid w:val="00137369"/>
    <w:rsid w:val="0014028F"/>
    <w:rsid w:val="00141C60"/>
    <w:rsid w:val="00145AFF"/>
    <w:rsid w:val="00161319"/>
    <w:rsid w:val="00172AF9"/>
    <w:rsid w:val="001A208F"/>
    <w:rsid w:val="001A5B0A"/>
    <w:rsid w:val="001B5E09"/>
    <w:rsid w:val="001B657D"/>
    <w:rsid w:val="001D18AD"/>
    <w:rsid w:val="001D232D"/>
    <w:rsid w:val="00207B1A"/>
    <w:rsid w:val="00217A1B"/>
    <w:rsid w:val="00230618"/>
    <w:rsid w:val="002318ED"/>
    <w:rsid w:val="0024079E"/>
    <w:rsid w:val="00244D4B"/>
    <w:rsid w:val="00247E5B"/>
    <w:rsid w:val="0026316F"/>
    <w:rsid w:val="00270B71"/>
    <w:rsid w:val="00281C45"/>
    <w:rsid w:val="0028656D"/>
    <w:rsid w:val="002B117C"/>
    <w:rsid w:val="002B1D61"/>
    <w:rsid w:val="002D0FED"/>
    <w:rsid w:val="002D67AC"/>
    <w:rsid w:val="002E68CF"/>
    <w:rsid w:val="002F3AB9"/>
    <w:rsid w:val="00310F56"/>
    <w:rsid w:val="00316EF8"/>
    <w:rsid w:val="003238F7"/>
    <w:rsid w:val="00327B9E"/>
    <w:rsid w:val="003359CA"/>
    <w:rsid w:val="00376477"/>
    <w:rsid w:val="0038747E"/>
    <w:rsid w:val="00392F1A"/>
    <w:rsid w:val="003970A6"/>
    <w:rsid w:val="003979DF"/>
    <w:rsid w:val="003B597A"/>
    <w:rsid w:val="003C2C74"/>
    <w:rsid w:val="003D0BC9"/>
    <w:rsid w:val="003D7A02"/>
    <w:rsid w:val="003F747F"/>
    <w:rsid w:val="0041191D"/>
    <w:rsid w:val="004145CE"/>
    <w:rsid w:val="00416E5F"/>
    <w:rsid w:val="00421924"/>
    <w:rsid w:val="0043260E"/>
    <w:rsid w:val="00436A01"/>
    <w:rsid w:val="0044524C"/>
    <w:rsid w:val="00447180"/>
    <w:rsid w:val="00451EF5"/>
    <w:rsid w:val="00461ABF"/>
    <w:rsid w:val="004811DC"/>
    <w:rsid w:val="0048512D"/>
    <w:rsid w:val="004854EC"/>
    <w:rsid w:val="004A08DA"/>
    <w:rsid w:val="004A21F1"/>
    <w:rsid w:val="004A3726"/>
    <w:rsid w:val="004D61CC"/>
    <w:rsid w:val="004D6612"/>
    <w:rsid w:val="004E2203"/>
    <w:rsid w:val="004E48C0"/>
    <w:rsid w:val="004E71C8"/>
    <w:rsid w:val="004F1EF4"/>
    <w:rsid w:val="00501C90"/>
    <w:rsid w:val="00505AC6"/>
    <w:rsid w:val="0050628C"/>
    <w:rsid w:val="005145C9"/>
    <w:rsid w:val="00521F2F"/>
    <w:rsid w:val="00522013"/>
    <w:rsid w:val="0052471D"/>
    <w:rsid w:val="00527A67"/>
    <w:rsid w:val="00527ABE"/>
    <w:rsid w:val="00551A1E"/>
    <w:rsid w:val="0055547D"/>
    <w:rsid w:val="00560D7F"/>
    <w:rsid w:val="00575B54"/>
    <w:rsid w:val="0057749A"/>
    <w:rsid w:val="00577595"/>
    <w:rsid w:val="00585ACA"/>
    <w:rsid w:val="005A0133"/>
    <w:rsid w:val="005B3B3C"/>
    <w:rsid w:val="005C28C7"/>
    <w:rsid w:val="00603756"/>
    <w:rsid w:val="0061160B"/>
    <w:rsid w:val="00624F18"/>
    <w:rsid w:val="00642225"/>
    <w:rsid w:val="00644FA7"/>
    <w:rsid w:val="0068091E"/>
    <w:rsid w:val="00685E64"/>
    <w:rsid w:val="00690B26"/>
    <w:rsid w:val="00692722"/>
    <w:rsid w:val="006A54EA"/>
    <w:rsid w:val="006A5769"/>
    <w:rsid w:val="006B1305"/>
    <w:rsid w:val="006C5753"/>
    <w:rsid w:val="006D67B4"/>
    <w:rsid w:val="006E3191"/>
    <w:rsid w:val="006F5E39"/>
    <w:rsid w:val="00700F7F"/>
    <w:rsid w:val="00701893"/>
    <w:rsid w:val="00702119"/>
    <w:rsid w:val="007035FA"/>
    <w:rsid w:val="007038CF"/>
    <w:rsid w:val="0072167F"/>
    <w:rsid w:val="0073359E"/>
    <w:rsid w:val="00744A8D"/>
    <w:rsid w:val="00752B13"/>
    <w:rsid w:val="007738C1"/>
    <w:rsid w:val="00782B5A"/>
    <w:rsid w:val="0079093A"/>
    <w:rsid w:val="007A07CE"/>
    <w:rsid w:val="007A2490"/>
    <w:rsid w:val="007B5A80"/>
    <w:rsid w:val="007B6CA3"/>
    <w:rsid w:val="007C1E1D"/>
    <w:rsid w:val="007C4931"/>
    <w:rsid w:val="007C528B"/>
    <w:rsid w:val="007D797A"/>
    <w:rsid w:val="007E3EC5"/>
    <w:rsid w:val="00825C9C"/>
    <w:rsid w:val="008366CF"/>
    <w:rsid w:val="00841579"/>
    <w:rsid w:val="00844F89"/>
    <w:rsid w:val="00852329"/>
    <w:rsid w:val="00852A6B"/>
    <w:rsid w:val="008661F5"/>
    <w:rsid w:val="00866AFA"/>
    <w:rsid w:val="0087492A"/>
    <w:rsid w:val="00875636"/>
    <w:rsid w:val="0088499E"/>
    <w:rsid w:val="00891603"/>
    <w:rsid w:val="008A3CAD"/>
    <w:rsid w:val="008E3BC6"/>
    <w:rsid w:val="008F29A7"/>
    <w:rsid w:val="008F7068"/>
    <w:rsid w:val="00915A2A"/>
    <w:rsid w:val="00917ECA"/>
    <w:rsid w:val="00927CE7"/>
    <w:rsid w:val="00954005"/>
    <w:rsid w:val="0095773E"/>
    <w:rsid w:val="00962F4C"/>
    <w:rsid w:val="00963AE6"/>
    <w:rsid w:val="00997E05"/>
    <w:rsid w:val="009B366A"/>
    <w:rsid w:val="009B7486"/>
    <w:rsid w:val="009C0819"/>
    <w:rsid w:val="009C0CED"/>
    <w:rsid w:val="009C398F"/>
    <w:rsid w:val="009C6238"/>
    <w:rsid w:val="009F55A1"/>
    <w:rsid w:val="00A2567E"/>
    <w:rsid w:val="00A2667E"/>
    <w:rsid w:val="00A272B1"/>
    <w:rsid w:val="00A3488C"/>
    <w:rsid w:val="00A35327"/>
    <w:rsid w:val="00A435EC"/>
    <w:rsid w:val="00A44F35"/>
    <w:rsid w:val="00A77EBF"/>
    <w:rsid w:val="00A838BE"/>
    <w:rsid w:val="00A84F53"/>
    <w:rsid w:val="00AC474E"/>
    <w:rsid w:val="00B02038"/>
    <w:rsid w:val="00B05BA6"/>
    <w:rsid w:val="00B063A3"/>
    <w:rsid w:val="00B10D1F"/>
    <w:rsid w:val="00B12692"/>
    <w:rsid w:val="00B13301"/>
    <w:rsid w:val="00B3024D"/>
    <w:rsid w:val="00B308C0"/>
    <w:rsid w:val="00B347CD"/>
    <w:rsid w:val="00B64935"/>
    <w:rsid w:val="00B75CC5"/>
    <w:rsid w:val="00B94745"/>
    <w:rsid w:val="00B947E5"/>
    <w:rsid w:val="00BA584C"/>
    <w:rsid w:val="00BA60E4"/>
    <w:rsid w:val="00BB6469"/>
    <w:rsid w:val="00BC1F05"/>
    <w:rsid w:val="00BE7A92"/>
    <w:rsid w:val="00C008BA"/>
    <w:rsid w:val="00C06F30"/>
    <w:rsid w:val="00C131D7"/>
    <w:rsid w:val="00C1327B"/>
    <w:rsid w:val="00C26874"/>
    <w:rsid w:val="00C27F50"/>
    <w:rsid w:val="00C32411"/>
    <w:rsid w:val="00C33A94"/>
    <w:rsid w:val="00C62EE7"/>
    <w:rsid w:val="00C65528"/>
    <w:rsid w:val="00C72833"/>
    <w:rsid w:val="00C74576"/>
    <w:rsid w:val="00C81D44"/>
    <w:rsid w:val="00C86C38"/>
    <w:rsid w:val="00C87700"/>
    <w:rsid w:val="00C916B8"/>
    <w:rsid w:val="00C94C23"/>
    <w:rsid w:val="00CB30BB"/>
    <w:rsid w:val="00CB41CB"/>
    <w:rsid w:val="00CC2950"/>
    <w:rsid w:val="00CC4CA8"/>
    <w:rsid w:val="00CD66BE"/>
    <w:rsid w:val="00CE3598"/>
    <w:rsid w:val="00CF193F"/>
    <w:rsid w:val="00D01350"/>
    <w:rsid w:val="00D055BE"/>
    <w:rsid w:val="00D213CE"/>
    <w:rsid w:val="00D23B0F"/>
    <w:rsid w:val="00D2717D"/>
    <w:rsid w:val="00D3095B"/>
    <w:rsid w:val="00D50DF3"/>
    <w:rsid w:val="00D5532B"/>
    <w:rsid w:val="00D60E88"/>
    <w:rsid w:val="00D6225A"/>
    <w:rsid w:val="00D661E1"/>
    <w:rsid w:val="00D7571F"/>
    <w:rsid w:val="00D855DF"/>
    <w:rsid w:val="00D91BD9"/>
    <w:rsid w:val="00D9578A"/>
    <w:rsid w:val="00D97A52"/>
    <w:rsid w:val="00DA0AC6"/>
    <w:rsid w:val="00DA3463"/>
    <w:rsid w:val="00DB1816"/>
    <w:rsid w:val="00DC3D4C"/>
    <w:rsid w:val="00DC4D58"/>
    <w:rsid w:val="00DD511F"/>
    <w:rsid w:val="00DF0A85"/>
    <w:rsid w:val="00DF238C"/>
    <w:rsid w:val="00DF3115"/>
    <w:rsid w:val="00E03A29"/>
    <w:rsid w:val="00E109E4"/>
    <w:rsid w:val="00E10F4B"/>
    <w:rsid w:val="00E20069"/>
    <w:rsid w:val="00E2024B"/>
    <w:rsid w:val="00E25792"/>
    <w:rsid w:val="00E50665"/>
    <w:rsid w:val="00E726C2"/>
    <w:rsid w:val="00E826CB"/>
    <w:rsid w:val="00E939B2"/>
    <w:rsid w:val="00EC389C"/>
    <w:rsid w:val="00ED4DD3"/>
    <w:rsid w:val="00EE1ABF"/>
    <w:rsid w:val="00EE4FB8"/>
    <w:rsid w:val="00EE6042"/>
    <w:rsid w:val="00EF2A52"/>
    <w:rsid w:val="00EF40E1"/>
    <w:rsid w:val="00EF43B1"/>
    <w:rsid w:val="00EF508C"/>
    <w:rsid w:val="00F010FB"/>
    <w:rsid w:val="00F166D5"/>
    <w:rsid w:val="00F17F06"/>
    <w:rsid w:val="00F26876"/>
    <w:rsid w:val="00F30131"/>
    <w:rsid w:val="00F34478"/>
    <w:rsid w:val="00F814BA"/>
    <w:rsid w:val="00F82B0B"/>
    <w:rsid w:val="00F82DAA"/>
    <w:rsid w:val="00F947AA"/>
    <w:rsid w:val="00FA63D3"/>
    <w:rsid w:val="00FD21C8"/>
    <w:rsid w:val="00FD5968"/>
    <w:rsid w:val="00FD7EDE"/>
    <w:rsid w:val="00FE33AB"/>
    <w:rsid w:val="00FF0CBF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91E62"/>
  <w15:docId w15:val="{931A3159-52AC-4431-8FC2-AF8318C3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,sw tekst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uiPriority w:val="99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uiPriority w:val="99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45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Calibri" w:hAnsi="Courier New" w:cs="Times New Roman"/>
      <w:color w:val="00000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4524C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1F05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1F05"/>
    <w:rPr>
      <w:rFonts w:ascii="Bahnschrift" w:hAnsi="Bahnschrift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1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gelika.zamur@gopssmetowo.pl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BF3E74-0C7F-4C13-8813-3DFCCCCE6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4068</Words>
  <Characters>24412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Sylwia Gajewska</cp:lastModifiedBy>
  <cp:revision>7</cp:revision>
  <cp:lastPrinted>2024-08-07T09:34:00Z</cp:lastPrinted>
  <dcterms:created xsi:type="dcterms:W3CDTF">2026-02-11T10:31:00Z</dcterms:created>
  <dcterms:modified xsi:type="dcterms:W3CDTF">2026-06-11T11:06:00Z</dcterms:modified>
</cp:coreProperties>
</file>